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EE" w:rsidRPr="00E01A13" w:rsidRDefault="00CD1078" w:rsidP="00CD1078">
      <w:pPr>
        <w:ind w:firstLine="708"/>
        <w:rPr>
          <w:rFonts w:ascii="Times New Roman" w:hAnsi="Times New Roman" w:cs="Times New Roman"/>
        </w:rPr>
      </w:pPr>
      <w:proofErr w:type="gramStart"/>
      <w:r w:rsidRPr="00E01A13">
        <w:rPr>
          <w:rFonts w:ascii="Times New Roman" w:hAnsi="Times New Roman" w:cs="Times New Roman"/>
        </w:rPr>
        <w:t xml:space="preserve">Финансирование за 2023 год по Коммунальному государственному учреждению "Общеобразовательная школа № 1" отдела образования города Балхаш управления образования Карагандинской области составило 477134000-00 тенге по следующим программам               082015-Общеобразовательное обучение в государственных организациях начального, основного и общего среднего образования, и по 203015 - Реализация </w:t>
      </w:r>
      <w:proofErr w:type="spellStart"/>
      <w:r w:rsidRPr="00E01A13">
        <w:rPr>
          <w:rFonts w:ascii="Times New Roman" w:hAnsi="Times New Roman" w:cs="Times New Roman"/>
        </w:rPr>
        <w:t>подушевого</w:t>
      </w:r>
      <w:proofErr w:type="spellEnd"/>
      <w:r w:rsidRPr="00E01A13">
        <w:rPr>
          <w:rFonts w:ascii="Times New Roman" w:hAnsi="Times New Roman" w:cs="Times New Roman"/>
        </w:rPr>
        <w:t xml:space="preserve"> финансирования в государственных организациях среднего образования, из них было израсходовано на оплату следующих расходов:</w:t>
      </w:r>
      <w:proofErr w:type="gramEnd"/>
    </w:p>
    <w:p w:rsidR="00CD1078" w:rsidRPr="00E01A13" w:rsidRDefault="00CD1078" w:rsidP="00CD1078">
      <w:pPr>
        <w:ind w:firstLine="708"/>
        <w:rPr>
          <w:rFonts w:ascii="Times New Roman" w:hAnsi="Times New Roman" w:cs="Times New Roman"/>
        </w:rPr>
      </w:pPr>
    </w:p>
    <w:p w:rsidR="00CD1078" w:rsidRPr="00E01A13" w:rsidRDefault="00CD1078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1A13">
        <w:rPr>
          <w:rFonts w:ascii="Times New Roman" w:hAnsi="Times New Roman" w:cs="Times New Roman"/>
        </w:rPr>
        <w:t xml:space="preserve">Оплата труда работникам, выплата обязательных пенсионных взносов, индивидуального подоходного налога, взносов на обязательно медицинское страхование, профсоюзных взносов, партийных взносов на </w:t>
      </w:r>
      <w:proofErr w:type="gramStart"/>
      <w:r w:rsidRPr="00E01A13">
        <w:rPr>
          <w:rFonts w:ascii="Times New Roman" w:hAnsi="Times New Roman" w:cs="Times New Roman"/>
        </w:rPr>
        <w:t>общую</w:t>
      </w:r>
      <w:proofErr w:type="gramEnd"/>
      <w:r w:rsidRPr="00E01A13">
        <w:rPr>
          <w:rFonts w:ascii="Times New Roman" w:hAnsi="Times New Roman" w:cs="Times New Roman"/>
        </w:rPr>
        <w:t xml:space="preserve"> сумму-</w:t>
      </w:r>
      <w:r w:rsidR="00C12C05">
        <w:rPr>
          <w:rFonts w:ascii="Times New Roman" w:hAnsi="Times New Roman" w:cs="Times New Roman"/>
        </w:rPr>
        <w:t>360613000</w:t>
      </w:r>
      <w:r w:rsidRPr="00E01A13">
        <w:rPr>
          <w:rFonts w:ascii="Times New Roman" w:hAnsi="Times New Roman" w:cs="Times New Roman"/>
        </w:rPr>
        <w:t>-00 тенге.</w:t>
      </w:r>
    </w:p>
    <w:p w:rsidR="00CD1078" w:rsidRPr="00E01A13" w:rsidRDefault="00CD1078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1A13">
        <w:rPr>
          <w:rFonts w:ascii="Times New Roman" w:hAnsi="Times New Roman" w:cs="Times New Roman"/>
        </w:rPr>
        <w:t xml:space="preserve">Оплата </w:t>
      </w:r>
      <w:proofErr w:type="spellStart"/>
      <w:r w:rsidRPr="00E01A13">
        <w:rPr>
          <w:rFonts w:ascii="Times New Roman" w:hAnsi="Times New Roman" w:cs="Times New Roman"/>
        </w:rPr>
        <w:t>леч</w:t>
      </w:r>
      <w:proofErr w:type="spellEnd"/>
      <w:r w:rsidRPr="00E01A13">
        <w:rPr>
          <w:rFonts w:ascii="Times New Roman" w:hAnsi="Times New Roman" w:cs="Times New Roman"/>
        </w:rPr>
        <w:t xml:space="preserve"> пособия работникам - 17602000-00 тенге.</w:t>
      </w:r>
    </w:p>
    <w:p w:rsidR="00CD1078" w:rsidRPr="00E01A13" w:rsidRDefault="00132377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1A13">
        <w:rPr>
          <w:rFonts w:ascii="Times New Roman" w:hAnsi="Times New Roman" w:cs="Times New Roman"/>
        </w:rPr>
        <w:t>Социальный налог и выплата пособия по временной безработице (больничный лист) -21956000-00 тенге.</w:t>
      </w:r>
    </w:p>
    <w:p w:rsidR="00132377" w:rsidRPr="00E01A13" w:rsidRDefault="00E01A13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1A13">
        <w:rPr>
          <w:rFonts w:ascii="Times New Roman" w:hAnsi="Times New Roman" w:cs="Times New Roman"/>
        </w:rPr>
        <w:t>Социальные отчисления в Государственный фонд социального страхования -9187000-00 тенге</w:t>
      </w:r>
    </w:p>
    <w:p w:rsidR="00E01A13" w:rsidRPr="00E01A13" w:rsidRDefault="00E01A13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1A13">
        <w:rPr>
          <w:rFonts w:ascii="Times New Roman" w:hAnsi="Times New Roman" w:cs="Times New Roman"/>
        </w:rPr>
        <w:t>Отчисления на обязательное медицинское страхование - 8730000-00 тенге</w:t>
      </w:r>
    </w:p>
    <w:p w:rsidR="00E01A13" w:rsidRDefault="00E01A13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01A13">
        <w:rPr>
          <w:rFonts w:ascii="Times New Roman" w:hAnsi="Times New Roman" w:cs="Times New Roman"/>
        </w:rPr>
        <w:t>Оплата коммунальных услу</w:t>
      </w:r>
      <w:proofErr w:type="gramStart"/>
      <w:r w:rsidRPr="00E01A13">
        <w:rPr>
          <w:rFonts w:ascii="Times New Roman" w:hAnsi="Times New Roman" w:cs="Times New Roman"/>
        </w:rPr>
        <w:t>г-</w:t>
      </w:r>
      <w:proofErr w:type="gramEnd"/>
      <w:r w:rsidRPr="00E01A13">
        <w:rPr>
          <w:rFonts w:ascii="Times New Roman" w:hAnsi="Times New Roman" w:cs="Times New Roman"/>
        </w:rPr>
        <w:t xml:space="preserve"> Тепловая энергия сумма 10064984-01 тенге; Холодное водоснабжение -4335015-99</w:t>
      </w:r>
      <w:r>
        <w:rPr>
          <w:rFonts w:ascii="Times New Roman" w:hAnsi="Times New Roman" w:cs="Times New Roman"/>
        </w:rPr>
        <w:t xml:space="preserve"> тенге; электрическая энергия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1600000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 тенге.</w:t>
      </w:r>
    </w:p>
    <w:p w:rsidR="00E01A13" w:rsidRDefault="00E01A13" w:rsidP="00CD107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широкополосного доступа в интернет ТОО «</w:t>
      </w:r>
      <w:proofErr w:type="spellStart"/>
      <w:r>
        <w:rPr>
          <w:rFonts w:ascii="Times New Roman" w:hAnsi="Times New Roman" w:cs="Times New Roman"/>
        </w:rPr>
        <w:t>Алтын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Арна</w:t>
      </w:r>
      <w:proofErr w:type="spellEnd"/>
      <w:r>
        <w:rPr>
          <w:rFonts w:ascii="Times New Roman" w:hAnsi="Times New Roman" w:cs="Times New Roman"/>
        </w:rPr>
        <w:t>» на сумму 2105000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 тенге.</w:t>
      </w:r>
    </w:p>
    <w:p w:rsidR="001735E3" w:rsidRDefault="001735E3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735E3">
        <w:rPr>
          <w:rFonts w:ascii="Times New Roman" w:hAnsi="Times New Roman" w:cs="Times New Roman"/>
        </w:rPr>
        <w:t>Оплата за услуги по организации питания обучающихся в организациях среднего учащихся 1-4 классов</w:t>
      </w:r>
      <w:r>
        <w:rPr>
          <w:rFonts w:ascii="Times New Roman" w:hAnsi="Times New Roman" w:cs="Times New Roman"/>
        </w:rPr>
        <w:t xml:space="preserve"> на сумму 15792495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00 подрядчик ИП </w:t>
      </w:r>
      <w:proofErr w:type="spellStart"/>
      <w:r>
        <w:rPr>
          <w:rFonts w:ascii="Times New Roman" w:hAnsi="Times New Roman" w:cs="Times New Roman"/>
        </w:rPr>
        <w:t>Бадаева</w:t>
      </w:r>
      <w:proofErr w:type="spellEnd"/>
      <w:r>
        <w:rPr>
          <w:rFonts w:ascii="Times New Roman" w:hAnsi="Times New Roman" w:cs="Times New Roman"/>
        </w:rPr>
        <w:t xml:space="preserve"> Галина Витальевна</w:t>
      </w:r>
    </w:p>
    <w:p w:rsidR="001735E3" w:rsidRDefault="001735E3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Услуги по предоставлению доступа к </w:t>
      </w:r>
      <w:proofErr w:type="spellStart"/>
      <w:r>
        <w:rPr>
          <w:rFonts w:ascii="Times New Roman" w:hAnsi="Times New Roman" w:cs="Times New Roman"/>
        </w:rPr>
        <w:t>вэб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платформе</w:t>
      </w:r>
      <w:proofErr w:type="spellEnd"/>
      <w:r>
        <w:rPr>
          <w:rFonts w:ascii="Times New Roman" w:hAnsi="Times New Roman" w:cs="Times New Roman"/>
        </w:rPr>
        <w:t xml:space="preserve"> электронных учебников на сумму 231504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00 тенге. </w:t>
      </w:r>
    </w:p>
    <w:p w:rsidR="00EA603A" w:rsidRDefault="00EA603A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Командировочные расходы на сумму 2603000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 тенге.</w:t>
      </w:r>
    </w:p>
    <w:p w:rsidR="00EA603A" w:rsidRDefault="00EA603A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Командировочные расходы на выездные мероприятия учащимся 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135000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 тенге.</w:t>
      </w:r>
    </w:p>
    <w:p w:rsidR="00EA603A" w:rsidRDefault="00EA603A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проездных учащимся на сумму 991000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 тенге</w:t>
      </w:r>
    </w:p>
    <w:p w:rsidR="00EA603A" w:rsidRDefault="00810C39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Приобретение канцелярских принадлежностей, строительных материалов, хозяйственных товаров, моющих средств на общую сумму 5200000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00 тенге.</w:t>
      </w:r>
    </w:p>
    <w:p w:rsidR="00810C39" w:rsidRDefault="00810C39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за услуги связи АО « </w:t>
      </w:r>
      <w:proofErr w:type="spellStart"/>
      <w:r>
        <w:rPr>
          <w:rFonts w:ascii="Times New Roman" w:hAnsi="Times New Roman" w:cs="Times New Roman"/>
        </w:rPr>
        <w:t>Казахтелеком</w:t>
      </w:r>
      <w:proofErr w:type="spellEnd"/>
      <w:r>
        <w:rPr>
          <w:rFonts w:ascii="Times New Roman" w:hAnsi="Times New Roman" w:cs="Times New Roman"/>
        </w:rPr>
        <w:t xml:space="preserve">» на общую сумму </w:t>
      </w:r>
      <w:r w:rsidR="00652427">
        <w:rPr>
          <w:rFonts w:ascii="Times New Roman" w:hAnsi="Times New Roman" w:cs="Times New Roman"/>
        </w:rPr>
        <w:t>137000</w:t>
      </w:r>
      <w:r w:rsidR="00652427" w:rsidRPr="00E01A13">
        <w:rPr>
          <w:rFonts w:ascii="Times New Roman" w:hAnsi="Times New Roman" w:cs="Times New Roman"/>
        </w:rPr>
        <w:t>-</w:t>
      </w:r>
      <w:r w:rsidR="00652427">
        <w:rPr>
          <w:rFonts w:ascii="Times New Roman" w:hAnsi="Times New Roman" w:cs="Times New Roman"/>
        </w:rPr>
        <w:t>00 тенге</w:t>
      </w:r>
    </w:p>
    <w:p w:rsidR="00E424E4" w:rsidRDefault="00E424E4" w:rsidP="001735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424E4">
        <w:rPr>
          <w:rFonts w:ascii="Times New Roman" w:hAnsi="Times New Roman" w:cs="Times New Roman"/>
        </w:rPr>
        <w:t>Оплата прочих услуг и рабо</w:t>
      </w:r>
      <w:r>
        <w:rPr>
          <w:rFonts w:ascii="Times New Roman" w:hAnsi="Times New Roman" w:cs="Times New Roman"/>
        </w:rPr>
        <w:t>т  на сумму 12515000</w:t>
      </w:r>
      <w:r w:rsidRPr="00E01A1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00 тенге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физическая охрана здания, обслуживание пожарной сигнализации, обслуживание видеонаблюдения, обслуживание тревожной кнопки, подключение к ГОВД,  заправка картриджей, лабораторные исследования, медицинский осмотр работников, вывоз и захоронение коммунальных отходов, работы по замене перегородок из ПВХ, обработка деревьев, установка тактильных плит, техническое обслуживание 1С Бухгалтерия, обслуживание программы Дом Финансов, экспертное обследование </w:t>
      </w:r>
      <w:proofErr w:type="spellStart"/>
      <w:r>
        <w:rPr>
          <w:rFonts w:ascii="Times New Roman" w:hAnsi="Times New Roman" w:cs="Times New Roman"/>
        </w:rPr>
        <w:t>теплосчетчиков</w:t>
      </w:r>
      <w:proofErr w:type="spellEnd"/>
      <w:r>
        <w:rPr>
          <w:rFonts w:ascii="Times New Roman" w:hAnsi="Times New Roman" w:cs="Times New Roman"/>
        </w:rPr>
        <w:t xml:space="preserve">, поверка пожарных лестниц,  изготовление бланков, обслуживание </w:t>
      </w:r>
      <w:proofErr w:type="spellStart"/>
      <w:r>
        <w:rPr>
          <w:rFonts w:ascii="Times New Roman" w:hAnsi="Times New Roman" w:cs="Times New Roman"/>
        </w:rPr>
        <w:t>вэб</w:t>
      </w:r>
      <w:proofErr w:type="spellEnd"/>
      <w:r>
        <w:rPr>
          <w:rFonts w:ascii="Times New Roman" w:hAnsi="Times New Roman" w:cs="Times New Roman"/>
        </w:rPr>
        <w:t xml:space="preserve"> сайта, услуги по предоставлению доступа к системе </w:t>
      </w:r>
      <w:proofErr w:type="spellStart"/>
      <w:r>
        <w:rPr>
          <w:rFonts w:ascii="Times New Roman" w:hAnsi="Times New Roman" w:cs="Times New Roman"/>
        </w:rPr>
        <w:t>Белимал</w:t>
      </w:r>
      <w:proofErr w:type="spellEnd"/>
      <w:r>
        <w:rPr>
          <w:rFonts w:ascii="Times New Roman" w:hAnsi="Times New Roman" w:cs="Times New Roman"/>
        </w:rPr>
        <w:t>).</w:t>
      </w:r>
    </w:p>
    <w:p w:rsidR="00E424E4" w:rsidRPr="00E01A13" w:rsidRDefault="00E424E4" w:rsidP="00E424E4">
      <w:pPr>
        <w:pStyle w:val="a3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424E4" w:rsidRPr="00E01A13" w:rsidSect="00F3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024"/>
    <w:multiLevelType w:val="hybridMultilevel"/>
    <w:tmpl w:val="DA1A9B14"/>
    <w:lvl w:ilvl="0" w:tplc="F8C67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1078"/>
    <w:rsid w:val="00132377"/>
    <w:rsid w:val="001735E3"/>
    <w:rsid w:val="00652427"/>
    <w:rsid w:val="00810C39"/>
    <w:rsid w:val="00C12C05"/>
    <w:rsid w:val="00CD1078"/>
    <w:rsid w:val="00E01A13"/>
    <w:rsid w:val="00E424E4"/>
    <w:rsid w:val="00EA603A"/>
    <w:rsid w:val="00F3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2024-01-04T11:23:00Z</dcterms:created>
  <dcterms:modified xsi:type="dcterms:W3CDTF">2024-01-04T11:57:00Z</dcterms:modified>
</cp:coreProperties>
</file>