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4C60DF" w:rsidRDefault="004C60DF" w:rsidP="004C60DF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4C60DF">
        <w:rPr>
          <w:rFonts w:ascii="Times New Roman" w:hAnsi="Times New Roman" w:cs="Times New Roman"/>
          <w:sz w:val="28"/>
          <w:szCs w:val="28"/>
          <w:lang w:val="ru-RU"/>
        </w:rPr>
        <w:t>24.11.2023 года среди 5-х кла</w:t>
      </w:r>
      <w:bookmarkStart w:id="0" w:name="_GoBack"/>
      <w:bookmarkEnd w:id="0"/>
      <w:r w:rsidRPr="004C60DF">
        <w:rPr>
          <w:rFonts w:ascii="Times New Roman" w:hAnsi="Times New Roman" w:cs="Times New Roman"/>
          <w:sz w:val="28"/>
          <w:szCs w:val="28"/>
          <w:lang w:val="ru-RU"/>
        </w:rPr>
        <w:t>ссов психологами школы Беляевой А.В., Смирновой О.Л. были проведены информационные семинары с элементами тренинга «Прими меня- пойми меня»</w:t>
      </w:r>
    </w:p>
    <w:p w:rsidR="004C60DF" w:rsidRPr="004C60DF" w:rsidRDefault="004C60DF" w:rsidP="004C60DF">
      <w:pPr>
        <w:ind w:firstLine="720"/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C60DF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Данный тренинг-семинар был проведен</w:t>
      </w:r>
      <w:r w:rsidRPr="004C60DF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для</w:t>
      </w:r>
      <w:r w:rsidRPr="004C60DF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C60DF"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развития коммуникативных умений, знаний и способностей, которые определяют возможности человека в установлении и поддержании контактов в общении, прогнозировании поведения и деятельности людей. Без правильного понимания личностных качеств и актуальных сост</w:t>
      </w:r>
      <w:r w:rsidR="00174B0E"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ояний одноклассников </w:t>
      </w:r>
      <w:r w:rsidRPr="004C60DF"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отношений между людьми невозможно эффективное планирование, принятие решений, разрешение пр</w:t>
      </w:r>
      <w:r w:rsidR="00174B0E"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облемных и конфликтных ситуаций</w:t>
      </w:r>
      <w:r w:rsidRPr="004C60DF">
        <w:rPr>
          <w:rStyle w:val="c3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4C60DF" w:rsidRPr="004C60DF" w:rsidRDefault="004C60DF" w:rsidP="004C60DF">
      <w:pPr>
        <w:shd w:val="clear" w:color="auto" w:fill="FFFFFF"/>
        <w:spacing w:before="100" w:beforeAutospacing="1" w:after="100" w:afterAutospacing="1" w:line="240" w:lineRule="auto"/>
        <w:ind w:firstLine="12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46452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ходе мероприятий активизировали цели 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464526">
        <w:rPr>
          <w:rFonts w:ascii="Times New Roman" w:eastAsia="Times New Roman" w:hAnsi="Times New Roman" w:cs="Times New Roman"/>
          <w:sz w:val="28"/>
          <w:szCs w:val="28"/>
          <w:lang w:val="ru-RU"/>
        </w:rPr>
        <w:t>асширения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возможностей установления контакта в различных ситуациях общения;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азвитие способности к </w:t>
      </w:r>
      <w:proofErr w:type="spellStart"/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эмпатии</w:t>
      </w:r>
      <w:proofErr w:type="spellEnd"/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, пониманию мимики, языка телодвижений;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тработка навыков понимания других людей, себя, а также взаимоотношений между людьми;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владение навыками эффективного слушания;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азвитие навыков убедительной речи;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асширение диапазона творческих способностей;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ргументация своей точки зрения, отстаивание своих интересов;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бучение участников ориентации в проблеме;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азвитие и расширение навыков принятия решений, нахождение компромисса; </w:t>
      </w:r>
      <w:r w:rsidR="00A9222F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4C60DF">
        <w:rPr>
          <w:rFonts w:ascii="Times New Roman" w:eastAsia="Times New Roman" w:hAnsi="Times New Roman" w:cs="Times New Roman"/>
          <w:sz w:val="28"/>
          <w:szCs w:val="28"/>
          <w:lang w:val="ru-RU"/>
        </w:rPr>
        <w:t>ктивизация процесса самопознания.</w:t>
      </w:r>
    </w:p>
    <w:p w:rsidR="004C60DF" w:rsidRPr="004C60DF" w:rsidRDefault="004C60DF" w:rsidP="004C60DF">
      <w:pPr>
        <w:shd w:val="clear" w:color="auto" w:fill="FFFFFF"/>
        <w:spacing w:before="100" w:beforeAutospacing="1" w:after="100" w:afterAutospacing="1" w:line="240" w:lineRule="auto"/>
        <w:ind w:firstLine="12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C60D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Способность </w:t>
      </w:r>
      <w:proofErr w:type="spellStart"/>
      <w:r w:rsidRPr="004C60D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коммуницировать</w:t>
      </w:r>
      <w:proofErr w:type="spellEnd"/>
      <w:r w:rsidRPr="004C60D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 окружающими человек приобретает в процессе</w:t>
      </w:r>
      <w:r w:rsidR="00174B0E" w:rsidRPr="00174B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hyperlink r:id="rId5" w:history="1">
        <w:r w:rsidRPr="004C60D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социализации</w:t>
        </w:r>
      </w:hyperlink>
      <w:r w:rsidRPr="004C60D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И наоборот, для успешной социализации крайне важна полноценная коммуникация с обществом на всех </w:t>
      </w:r>
      <w:r w:rsidR="0046452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этапах взросления становления </w:t>
      </w:r>
      <w:r w:rsidRPr="004C60D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личности.</w:t>
      </w:r>
    </w:p>
    <w:p w:rsidR="004C60DF" w:rsidRDefault="00464526" w:rsidP="004C60DF">
      <w:pPr>
        <w:shd w:val="clear" w:color="auto" w:fill="FFFFFF"/>
        <w:spacing w:before="100" w:beforeAutospacing="1" w:after="100" w:afterAutospacing="1" w:line="240" w:lineRule="auto"/>
        <w:ind w:firstLine="12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306.15pt;margin-top:22.55pt;width:198.3pt;height:240.3pt;z-index:251669504;mso-position-horizontal-relative:text;mso-position-vertical-relative:text;mso-width-relative:page;mso-height-relative:page">
            <v:imagedata r:id="rId6" o:title="8136fb27-f824-48bd-acda-018ab5082c02"/>
          </v:shape>
        </w:pict>
      </w:r>
    </w:p>
    <w:p w:rsidR="004C60DF" w:rsidRPr="004C60DF" w:rsidRDefault="00464526" w:rsidP="00464526">
      <w:pPr>
        <w:shd w:val="clear" w:color="auto" w:fill="FFFFFF"/>
        <w:spacing w:before="100" w:beforeAutospacing="1" w:after="100" w:afterAutospacing="1" w:line="240" w:lineRule="auto"/>
        <w:ind w:left="-426" w:firstLine="99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163E1045" wp14:editId="6602EF25">
            <wp:extent cx="3257550" cy="2705100"/>
            <wp:effectExtent l="0" t="0" r="0" b="0"/>
            <wp:docPr id="1" name="Рисунок 1" descr="C:\Users\Владелец\AppData\Local\Microsoft\Windows\INetCache\Content.Word\25e7963f-613d-4da6-a9e7-c58e15e84e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Владелец\AppData\Local\Microsoft\Windows\INetCache\Content.Word\25e7963f-613d-4da6-a9e7-c58e15e84e5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292" cy="270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0DF" w:rsidRDefault="0046452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pict>
          <v:shape id="_x0000_s1028" type="#_x0000_t75" style="position:absolute;margin-left:11.55pt;margin-top:-14.3pt;width:241.5pt;height:213.1pt;z-index:251663360;mso-position-horizontal-relative:text;mso-position-vertical-relative:text;mso-width-relative:page;mso-height-relative:page">
            <v:imagedata r:id="rId8" o:title="d49e967e-5f49-4b17-b5de-b5fa03c7d91e"/>
          </v:shape>
        </w:pict>
      </w:r>
      <w:r>
        <w:rPr>
          <w:noProof/>
        </w:rPr>
        <w:pict>
          <v:shape id="_x0000_s1029" type="#_x0000_t75" style="position:absolute;margin-left:259.25pt;margin-top:-9.7pt;width:281.2pt;height:211pt;z-index:251665408;mso-position-horizontal-relative:text;mso-position-vertical-relative:text;mso-width-relative:page;mso-height-relative:page">
            <v:imagedata r:id="rId9" o:title="76ff2c07-d8b8-4d18-9682-74db7afb893a"/>
          </v:shape>
        </w:pict>
      </w:r>
    </w:p>
    <w:p w:rsidR="00464526" w:rsidRDefault="0046452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64526" w:rsidRPr="004C60DF" w:rsidRDefault="0046452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26" type="#_x0000_t75" style="position:absolute;margin-left:269.45pt;margin-top:448.2pt;width:255.25pt;height:203.9pt;z-index:251659264;mso-position-horizontal-relative:text;mso-position-vertical-relative:text;mso-width-relative:page;mso-height-relative:page">
            <v:imagedata r:id="rId10" o:title="7dfadb9f-3ed0-4e0d-823c-fa56a147349f"/>
          </v:shape>
        </w:pict>
      </w:r>
      <w:r>
        <w:rPr>
          <w:noProof/>
        </w:rPr>
        <w:pict>
          <v:shape id="_x0000_s1030" type="#_x0000_t75" style="position:absolute;margin-left:-17.25pt;margin-top:448.95pt;width:273.75pt;height:205.4pt;z-index:251667456;mso-position-horizontal-relative:text;mso-position-vertical-relative:text;mso-width-relative:page;mso-height-relative:page">
            <v:imagedata r:id="rId11" o:title="135b7359-1c08-48cc-8f53-609988c00eee"/>
          </v:shape>
        </w:pict>
      </w:r>
      <w:r>
        <w:rPr>
          <w:noProof/>
        </w:rPr>
        <w:pict>
          <v:shape id="_x0000_s1032" type="#_x0000_t75" style="position:absolute;margin-left:261.2pt;margin-top:194.8pt;width:270.1pt;height:215.45pt;z-index:251671552;mso-position-horizontal-relative:text;mso-position-vertical-relative:text;mso-width-relative:page;mso-height-relative:page">
            <v:imagedata r:id="rId12" o:title="d2b9579a-ee6c-468b-9e37-91b2222e2a15"/>
          </v:shape>
        </w:pict>
      </w:r>
      <w:r>
        <w:rPr>
          <w:noProof/>
        </w:rPr>
        <w:pict>
          <v:shape id="_x0000_s1027" type="#_x0000_t75" style="position:absolute;margin-left:-11.15pt;margin-top:194.8pt;width:265pt;height:221.35pt;z-index:251661312;mso-position-horizontal-relative:text;mso-position-vertical-relative:text;mso-width-relative:page;mso-height-relative:page">
            <v:imagedata r:id="rId13" o:title="97e18bc5-1a5d-4dd9-b0e5-635f65916736"/>
          </v:shape>
        </w:pict>
      </w:r>
    </w:p>
    <w:sectPr w:rsidR="00464526" w:rsidRPr="004C60DF" w:rsidSect="00464526">
      <w:pgSz w:w="12240" w:h="15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3737D"/>
    <w:multiLevelType w:val="multilevel"/>
    <w:tmpl w:val="B9626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2AD"/>
    <w:rsid w:val="00001621"/>
    <w:rsid w:val="0000190F"/>
    <w:rsid w:val="0000197E"/>
    <w:rsid w:val="00003D55"/>
    <w:rsid w:val="00004642"/>
    <w:rsid w:val="00005797"/>
    <w:rsid w:val="00011DC4"/>
    <w:rsid w:val="0001216B"/>
    <w:rsid w:val="0001403D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6A7D"/>
    <w:rsid w:val="000571F1"/>
    <w:rsid w:val="000637D9"/>
    <w:rsid w:val="000637F5"/>
    <w:rsid w:val="00063F4B"/>
    <w:rsid w:val="00070122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B6CD2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7ECE"/>
    <w:rsid w:val="00112EC6"/>
    <w:rsid w:val="00113AE6"/>
    <w:rsid w:val="0011436C"/>
    <w:rsid w:val="00121C85"/>
    <w:rsid w:val="001222AD"/>
    <w:rsid w:val="001229E6"/>
    <w:rsid w:val="001248BE"/>
    <w:rsid w:val="0012512B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4B0E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20004F"/>
    <w:rsid w:val="00201860"/>
    <w:rsid w:val="002045CA"/>
    <w:rsid w:val="00207093"/>
    <w:rsid w:val="0021265E"/>
    <w:rsid w:val="002132CC"/>
    <w:rsid w:val="002160E6"/>
    <w:rsid w:val="00216D9D"/>
    <w:rsid w:val="002179FB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21B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63883"/>
    <w:rsid w:val="0027225D"/>
    <w:rsid w:val="00276BBD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4437B"/>
    <w:rsid w:val="00345C89"/>
    <w:rsid w:val="0035039C"/>
    <w:rsid w:val="00350D39"/>
    <w:rsid w:val="003529C8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26EC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D48"/>
    <w:rsid w:val="00407433"/>
    <w:rsid w:val="004124AE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4526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53A9"/>
    <w:rsid w:val="0049674A"/>
    <w:rsid w:val="004A414B"/>
    <w:rsid w:val="004A7730"/>
    <w:rsid w:val="004A7C88"/>
    <w:rsid w:val="004B08CA"/>
    <w:rsid w:val="004B45E2"/>
    <w:rsid w:val="004B4D15"/>
    <w:rsid w:val="004B54B2"/>
    <w:rsid w:val="004B562F"/>
    <w:rsid w:val="004B6045"/>
    <w:rsid w:val="004C530E"/>
    <w:rsid w:val="004C5866"/>
    <w:rsid w:val="004C60DF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20DE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47E6"/>
    <w:rsid w:val="00547837"/>
    <w:rsid w:val="00547E62"/>
    <w:rsid w:val="00552A09"/>
    <w:rsid w:val="005552E3"/>
    <w:rsid w:val="00555A7F"/>
    <w:rsid w:val="00557A67"/>
    <w:rsid w:val="00557C52"/>
    <w:rsid w:val="00557C59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766"/>
    <w:rsid w:val="005A68F5"/>
    <w:rsid w:val="005B00C4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5D89"/>
    <w:rsid w:val="00625F9C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57C9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003A"/>
    <w:rsid w:val="006F024D"/>
    <w:rsid w:val="006F1DD7"/>
    <w:rsid w:val="006F4507"/>
    <w:rsid w:val="007026CE"/>
    <w:rsid w:val="007036F9"/>
    <w:rsid w:val="00704136"/>
    <w:rsid w:val="007056E6"/>
    <w:rsid w:val="007075B0"/>
    <w:rsid w:val="007141DE"/>
    <w:rsid w:val="00714E08"/>
    <w:rsid w:val="0071586F"/>
    <w:rsid w:val="00721195"/>
    <w:rsid w:val="00722052"/>
    <w:rsid w:val="007222FD"/>
    <w:rsid w:val="00722360"/>
    <w:rsid w:val="00722B20"/>
    <w:rsid w:val="00724166"/>
    <w:rsid w:val="0072733F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09B8"/>
    <w:rsid w:val="00772CBF"/>
    <w:rsid w:val="00772EE3"/>
    <w:rsid w:val="00775586"/>
    <w:rsid w:val="007758EF"/>
    <w:rsid w:val="00776D0D"/>
    <w:rsid w:val="00777A6A"/>
    <w:rsid w:val="00781171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46AC"/>
    <w:rsid w:val="007B5AFD"/>
    <w:rsid w:val="007B6E1E"/>
    <w:rsid w:val="007B730A"/>
    <w:rsid w:val="007B7B8E"/>
    <w:rsid w:val="007C4480"/>
    <w:rsid w:val="007D2740"/>
    <w:rsid w:val="007D3844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13DB"/>
    <w:rsid w:val="00852294"/>
    <w:rsid w:val="0085339F"/>
    <w:rsid w:val="00853DF2"/>
    <w:rsid w:val="008601ED"/>
    <w:rsid w:val="008621CB"/>
    <w:rsid w:val="0086240B"/>
    <w:rsid w:val="00864BE9"/>
    <w:rsid w:val="0086567F"/>
    <w:rsid w:val="00866959"/>
    <w:rsid w:val="00866AA5"/>
    <w:rsid w:val="00866CFF"/>
    <w:rsid w:val="00871EBF"/>
    <w:rsid w:val="0087283A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47BA9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50F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4244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0F9"/>
    <w:rsid w:val="009F594E"/>
    <w:rsid w:val="00A01033"/>
    <w:rsid w:val="00A02A50"/>
    <w:rsid w:val="00A0347F"/>
    <w:rsid w:val="00A0661B"/>
    <w:rsid w:val="00A11F57"/>
    <w:rsid w:val="00A16CBD"/>
    <w:rsid w:val="00A17AEA"/>
    <w:rsid w:val="00A20521"/>
    <w:rsid w:val="00A21865"/>
    <w:rsid w:val="00A2299B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12D0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627E"/>
    <w:rsid w:val="00A70635"/>
    <w:rsid w:val="00A70AF0"/>
    <w:rsid w:val="00A724F5"/>
    <w:rsid w:val="00A729D3"/>
    <w:rsid w:val="00A73AAF"/>
    <w:rsid w:val="00A76740"/>
    <w:rsid w:val="00A76EEF"/>
    <w:rsid w:val="00A7791A"/>
    <w:rsid w:val="00A81BC2"/>
    <w:rsid w:val="00A8582F"/>
    <w:rsid w:val="00A85A35"/>
    <w:rsid w:val="00A90C80"/>
    <w:rsid w:val="00A91A8B"/>
    <w:rsid w:val="00A91C49"/>
    <w:rsid w:val="00A9222F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C0325"/>
    <w:rsid w:val="00AC401D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DAC"/>
    <w:rsid w:val="00B66D84"/>
    <w:rsid w:val="00B712A0"/>
    <w:rsid w:val="00B72EE4"/>
    <w:rsid w:val="00B74716"/>
    <w:rsid w:val="00B76694"/>
    <w:rsid w:val="00B76783"/>
    <w:rsid w:val="00B806D5"/>
    <w:rsid w:val="00B844E2"/>
    <w:rsid w:val="00B847D3"/>
    <w:rsid w:val="00B84B93"/>
    <w:rsid w:val="00B85CC1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6E13"/>
    <w:rsid w:val="00CC75BC"/>
    <w:rsid w:val="00CC7609"/>
    <w:rsid w:val="00CC7D3A"/>
    <w:rsid w:val="00CD2EC7"/>
    <w:rsid w:val="00CD5B86"/>
    <w:rsid w:val="00CD7361"/>
    <w:rsid w:val="00CE0623"/>
    <w:rsid w:val="00CE1101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417B7"/>
    <w:rsid w:val="00D507D0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7A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776A"/>
    <w:rsid w:val="00E20AD6"/>
    <w:rsid w:val="00E23831"/>
    <w:rsid w:val="00E25C9B"/>
    <w:rsid w:val="00E273BE"/>
    <w:rsid w:val="00E27DA0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57AF6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0B70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21C"/>
    <w:rsid w:val="00F57D85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4B94"/>
    <w:rsid w:val="00FA6E2E"/>
    <w:rsid w:val="00FB08BD"/>
    <w:rsid w:val="00FB2B9D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1C7FBA57"/>
  <w15:chartTrackingRefBased/>
  <w15:docId w15:val="{CE918D76-DF33-424D-BF13-A2E251B4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4C60DF"/>
  </w:style>
  <w:style w:type="character" w:customStyle="1" w:styleId="c33">
    <w:name w:val="c33"/>
    <w:basedOn w:val="a0"/>
    <w:rsid w:val="004C60DF"/>
  </w:style>
  <w:style w:type="character" w:styleId="a3">
    <w:name w:val="Hyperlink"/>
    <w:basedOn w:val="a0"/>
    <w:uiPriority w:val="99"/>
    <w:semiHidden/>
    <w:unhideWhenUsed/>
    <w:rsid w:val="004C60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dnevnik-znaniy.ru/psixologiya/socializaciya-chto-eto-takoe.html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2023-11-27T03:28:00Z</dcterms:created>
  <dcterms:modified xsi:type="dcterms:W3CDTF">2023-11-27T03:57:00Z</dcterms:modified>
</cp:coreProperties>
</file>