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4908" w14:textId="7DF01DDD" w:rsidR="0085405A" w:rsidRDefault="00A6236A" w:rsidP="00D9337F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89C135" wp14:editId="1D63AE7E">
            <wp:simplePos x="0" y="0"/>
            <wp:positionH relativeFrom="column">
              <wp:posOffset>-295275</wp:posOffset>
            </wp:positionH>
            <wp:positionV relativeFrom="paragraph">
              <wp:posOffset>156210</wp:posOffset>
            </wp:positionV>
            <wp:extent cx="5013960" cy="2825582"/>
            <wp:effectExtent l="0" t="0" r="0" b="0"/>
            <wp:wrapTight wrapText="bothSides">
              <wp:wrapPolygon edited="0">
                <wp:start x="0" y="0"/>
                <wp:lineTo x="0" y="21411"/>
                <wp:lineTo x="21502" y="21411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8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декады «Бала </w:t>
      </w:r>
      <w:proofErr w:type="spellStart"/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құқығы</w:t>
      </w:r>
      <w:proofErr w:type="spellEnd"/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proofErr w:type="spellStart"/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құқығы</w:t>
      </w:r>
      <w:proofErr w:type="spellEnd"/>
      <w:r w:rsidR="00D9337F"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», также кампании «Детство без жестокости и насилия»</w:t>
      </w:r>
      <w:r w:rsid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среди учащихся 9-11 классов учителями русского языка и литературы Лось Т.Н., Цыбиной Е.А., Шакирзяновой Н.М. и социальным педагогом Бейсекеевой З.Р.   организован конкурс эссе на тему </w:t>
      </w:r>
      <w:r w:rsidR="00D9337F" w:rsidRPr="00D9337F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«Мы против насилия в отношении женщин и детей</w:t>
      </w:r>
      <w:r w:rsid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». </w:t>
      </w:r>
    </w:p>
    <w:p w14:paraId="31FD7CB1" w14:textId="31AABBB7"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b/>
          <w:color w:val="333333"/>
          <w:sz w:val="28"/>
          <w:szCs w:val="28"/>
        </w:rPr>
        <w:t> Целью</w:t>
      </w:r>
      <w:r w:rsidRPr="00D9337F">
        <w:rPr>
          <w:color w:val="333333"/>
          <w:sz w:val="28"/>
          <w:szCs w:val="28"/>
        </w:rPr>
        <w:t xml:space="preserve"> </w:t>
      </w:r>
      <w:r w:rsidRPr="00D9337F">
        <w:rPr>
          <w:color w:val="333333"/>
          <w:sz w:val="28"/>
          <w:szCs w:val="28"/>
          <w:lang w:val="kk-KZ"/>
        </w:rPr>
        <w:t>к</w:t>
      </w:r>
      <w:proofErr w:type="spellStart"/>
      <w:r w:rsidRPr="00D9337F">
        <w:rPr>
          <w:color w:val="333333"/>
          <w:sz w:val="28"/>
          <w:szCs w:val="28"/>
        </w:rPr>
        <w:t>онкурса</w:t>
      </w:r>
      <w:proofErr w:type="spellEnd"/>
      <w:r w:rsidRPr="00D9337F">
        <w:rPr>
          <w:color w:val="333333"/>
          <w:sz w:val="28"/>
          <w:szCs w:val="28"/>
        </w:rPr>
        <w:t> является формирование у детей позиции неприятия любых форм насилия, сознательного отношения к личной безопасности и информирование детей о деятельности детского телефона доверия.</w:t>
      </w:r>
    </w:p>
    <w:p w14:paraId="64A570C9" w14:textId="07F41EE1"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333333"/>
          <w:sz w:val="28"/>
          <w:szCs w:val="28"/>
          <w:lang w:val="kk-KZ"/>
        </w:rPr>
      </w:pPr>
      <w:r w:rsidRPr="00D9337F">
        <w:rPr>
          <w:b/>
          <w:color w:val="333333"/>
          <w:sz w:val="28"/>
          <w:szCs w:val="28"/>
          <w:lang w:val="kk-KZ"/>
        </w:rPr>
        <w:t>Задачи:</w:t>
      </w:r>
    </w:p>
    <w:p w14:paraId="39E4AABC" w14:textId="77777777"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широкое распространение информации о деятельности службы Детского телефона доверия в детской и подростковой среде;</w:t>
      </w:r>
    </w:p>
    <w:p w14:paraId="1476AE5D" w14:textId="2A73D5E3"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расширение знаний о способах получения экстренной психологической помощи, в том числе по телефону доверия;</w:t>
      </w:r>
    </w:p>
    <w:p w14:paraId="280BE4E0" w14:textId="69E7A5CC"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 xml:space="preserve">● осознание собственных переживаний, связанных с кризисными и трудными жизненными ситуациями, в том числе домашнего насилия, школьного </w:t>
      </w:r>
      <w:proofErr w:type="spellStart"/>
      <w:r w:rsidRPr="00D9337F">
        <w:rPr>
          <w:color w:val="333333"/>
          <w:sz w:val="28"/>
          <w:szCs w:val="28"/>
        </w:rPr>
        <w:t>буллинга</w:t>
      </w:r>
      <w:proofErr w:type="spellEnd"/>
      <w:r w:rsidRPr="00D9337F">
        <w:rPr>
          <w:color w:val="333333"/>
          <w:sz w:val="28"/>
          <w:szCs w:val="28"/>
        </w:rPr>
        <w:t xml:space="preserve"> (травли со стороны сверстников), жестокого обращения и т.д.;</w:t>
      </w:r>
    </w:p>
    <w:p w14:paraId="6B583CF7" w14:textId="0EF03456"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формирование навыков противостояния насилию и обращения за профессиональной помощью в субъективно сложных жизненных ситуациях;</w:t>
      </w:r>
    </w:p>
    <w:p w14:paraId="3327B688" w14:textId="1C93FCA4" w:rsid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раскрытие творческих способностей и социальной активности детей.</w:t>
      </w:r>
    </w:p>
    <w:p w14:paraId="2BAD0998" w14:textId="5D4FD2F2" w:rsidR="00D9337F" w:rsidRPr="00D9337F" w:rsidRDefault="00A6236A" w:rsidP="00A6236A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 </w:t>
      </w:r>
      <w:r>
        <w:rPr>
          <w:noProof/>
          <w:color w:val="333333"/>
          <w:sz w:val="28"/>
          <w:szCs w:val="28"/>
          <w:lang w:val="kk-KZ"/>
        </w:rPr>
        <w:drawing>
          <wp:inline distT="0" distB="0" distL="0" distR="0" wp14:anchorId="564CBAEE" wp14:editId="58AC2E6D">
            <wp:extent cx="4756587" cy="3319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98" cy="332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37F" w:rsidRPr="00D9337F" w:rsidSect="00D9337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37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236A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37F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5FFC"/>
  <w15:docId w15:val="{B3B3D53D-6D25-43C6-8C89-E1B22C5A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2023-11-16T02:38:00Z</cp:lastPrinted>
  <dcterms:created xsi:type="dcterms:W3CDTF">2022-11-11T07:34:00Z</dcterms:created>
  <dcterms:modified xsi:type="dcterms:W3CDTF">2023-11-16T02:39:00Z</dcterms:modified>
</cp:coreProperties>
</file>