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F166" w14:textId="3267C0AC" w:rsidR="0053514B" w:rsidRPr="00231A04" w:rsidRDefault="00C97903" w:rsidP="00231A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 сентября </w:t>
      </w:r>
      <w:r w:rsidR="00231A04" w:rsidRPr="00231A04">
        <w:rPr>
          <w:rFonts w:ascii="Times New Roman" w:hAnsi="Times New Roman" w:cs="Times New Roman"/>
          <w:sz w:val="28"/>
          <w:szCs w:val="28"/>
          <w:lang w:val="ru-RU"/>
        </w:rPr>
        <w:t xml:space="preserve"> 2023 года социальным педагогом Бейсекеевой З.Р.</w:t>
      </w:r>
      <w:r w:rsidR="00231A04" w:rsidRPr="00231A04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 7</w:t>
      </w:r>
      <w:r>
        <w:rPr>
          <w:rFonts w:ascii="Times New Roman" w:hAnsi="Times New Roman" w:cs="Times New Roman"/>
          <w:sz w:val="28"/>
          <w:szCs w:val="28"/>
          <w:lang w:val="kk-KZ"/>
        </w:rPr>
        <w:t>-8</w:t>
      </w:r>
      <w:r w:rsidR="00231A04" w:rsidRPr="00231A04">
        <w:rPr>
          <w:rFonts w:ascii="Times New Roman" w:hAnsi="Times New Roman" w:cs="Times New Roman"/>
          <w:sz w:val="28"/>
          <w:szCs w:val="28"/>
          <w:lang w:val="kk-KZ"/>
        </w:rPr>
        <w:t xml:space="preserve">х классов проведена профилактическая беседа на тему «Мы в ответе  за свои поступки». </w:t>
      </w:r>
    </w:p>
    <w:p w14:paraId="49162C4B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b/>
          <w:bCs/>
          <w:color w:val="000000"/>
          <w:sz w:val="28"/>
          <w:szCs w:val="28"/>
          <w:u w:val="single"/>
        </w:rPr>
        <w:t>Цели проведения</w:t>
      </w:r>
      <w:r w:rsidRPr="00231A04">
        <w:rPr>
          <w:b/>
          <w:bCs/>
          <w:color w:val="000000"/>
          <w:sz w:val="28"/>
          <w:szCs w:val="28"/>
        </w:rPr>
        <w:t>:</w:t>
      </w:r>
    </w:p>
    <w:p w14:paraId="72AE0ED0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*профилактика правонарушений несовершеннолетних;</w:t>
      </w:r>
    </w:p>
    <w:p w14:paraId="1A7B2C0A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*пропаганда правовых знаний;</w:t>
      </w:r>
    </w:p>
    <w:p w14:paraId="02553375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 *формирование навыков самостоятельного принятия ответственного решения;</w:t>
      </w:r>
    </w:p>
    <w:p w14:paraId="3C563385" w14:textId="770E8C3B" w:rsidR="00231A04" w:rsidRDefault="00231A04" w:rsidP="00231A04">
      <w:pPr>
        <w:pStyle w:val="a3"/>
        <w:spacing w:before="0" w:beforeAutospacing="0" w:after="138" w:afterAutospacing="0"/>
        <w:rPr>
          <w:color w:val="000000"/>
          <w:sz w:val="28"/>
          <w:szCs w:val="28"/>
        </w:rPr>
      </w:pPr>
      <w:r w:rsidRPr="00231A04">
        <w:rPr>
          <w:color w:val="000000"/>
          <w:sz w:val="28"/>
          <w:szCs w:val="28"/>
        </w:rPr>
        <w:t>       *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14:paraId="17CB8F34" w14:textId="4723D6FE" w:rsidR="0043345C" w:rsidRDefault="0043345C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B2DB9FF" wp14:editId="3D81D179">
            <wp:extent cx="5816600" cy="2988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86" cy="29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97EE" w14:textId="0BBDC3E5" w:rsidR="0043345C" w:rsidRDefault="0043345C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 wp14:anchorId="5ACD056C" wp14:editId="1FE0BCF5">
            <wp:extent cx="5926455" cy="333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9E55" w14:textId="2DFFE23D" w:rsidR="00231A04" w:rsidRPr="00231A04" w:rsidRDefault="0043345C" w:rsidP="00BB7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764CDC" wp14:editId="5681335F">
            <wp:extent cx="2667755" cy="474112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93" cy="47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94ECE6" wp14:editId="19E980D3">
            <wp:extent cx="5926455" cy="3335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A04" w:rsidRPr="00231A04" w:rsidSect="00433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4"/>
    <w:rsid w:val="001D260E"/>
    <w:rsid w:val="00231A04"/>
    <w:rsid w:val="0043345C"/>
    <w:rsid w:val="0053514B"/>
    <w:rsid w:val="00BB7FD2"/>
    <w:rsid w:val="00BD4E0B"/>
    <w:rsid w:val="00C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447"/>
  <w15:chartTrackingRefBased/>
  <w15:docId w15:val="{80D35957-6530-493A-BF50-839FEB9C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2023-04-14T05:30:00Z</cp:lastPrinted>
  <dcterms:created xsi:type="dcterms:W3CDTF">2023-04-14T04:58:00Z</dcterms:created>
  <dcterms:modified xsi:type="dcterms:W3CDTF">2023-09-20T04:07:00Z</dcterms:modified>
</cp:coreProperties>
</file>