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F9EE7" w14:textId="44409394" w:rsidR="005C0DB2" w:rsidRDefault="00305DAD" w:rsidP="005C0D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8240" behindDoc="1" locked="0" layoutInCell="1" allowOverlap="1" wp14:anchorId="472A841F" wp14:editId="0CA2CC1C">
            <wp:simplePos x="0" y="0"/>
            <wp:positionH relativeFrom="column">
              <wp:posOffset>-287655</wp:posOffset>
            </wp:positionH>
            <wp:positionV relativeFrom="paragraph">
              <wp:posOffset>0</wp:posOffset>
            </wp:positionV>
            <wp:extent cx="2095500" cy="2179320"/>
            <wp:effectExtent l="0" t="0" r="0" b="0"/>
            <wp:wrapTight wrapText="bothSides">
              <wp:wrapPolygon edited="0">
                <wp:start x="0" y="0"/>
                <wp:lineTo x="0" y="21336"/>
                <wp:lineTo x="21404" y="21336"/>
                <wp:lineTo x="2140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DB2" w:rsidRPr="005C0DB2">
        <w:rPr>
          <w:rFonts w:ascii="Times New Roman" w:hAnsi="Times New Roman" w:cs="Times New Roman"/>
          <w:b/>
          <w:bCs/>
          <w:sz w:val="28"/>
          <w:szCs w:val="28"/>
          <w:lang w:val="kk-KZ"/>
        </w:rPr>
        <w:t>8 июня 2023  года</w:t>
      </w:r>
      <w:r w:rsidR="005C0DB2" w:rsidRPr="005C0DB2">
        <w:rPr>
          <w:rFonts w:ascii="Times New Roman" w:hAnsi="Times New Roman" w:cs="Times New Roman"/>
          <w:sz w:val="28"/>
          <w:szCs w:val="28"/>
          <w:lang w:val="kk-KZ"/>
        </w:rPr>
        <w:t xml:space="preserve">  в рамках ежегодной Республиканской Национальной информационной кампании «</w:t>
      </w:r>
      <w:r w:rsidR="005C0DB2" w:rsidRPr="005C0DB2">
        <w:rPr>
          <w:rFonts w:ascii="Times New Roman" w:hAnsi="Times New Roman" w:cs="Times New Roman"/>
          <w:b/>
          <w:bCs/>
          <w:sz w:val="28"/>
          <w:szCs w:val="28"/>
          <w:lang w:val="kk-KZ"/>
        </w:rPr>
        <w:t>12 дней борьбы против эксплуатации детского труда»</w:t>
      </w:r>
      <w:r w:rsidR="005C0DB2" w:rsidRPr="005C0DB2">
        <w:rPr>
          <w:rFonts w:ascii="Times New Roman" w:hAnsi="Times New Roman" w:cs="Times New Roman"/>
          <w:sz w:val="28"/>
          <w:szCs w:val="28"/>
          <w:lang w:val="kk-KZ"/>
        </w:rPr>
        <w:t xml:space="preserve">  мобильная группа из числа педагогов с участием  представителей отдела полиции г.Балхаш  приняла участие в  широкомасштабном областном рейде </w:t>
      </w:r>
      <w:r w:rsidR="005C0DB2" w:rsidRPr="005C0DB2">
        <w:rPr>
          <w:rFonts w:ascii="Times New Roman" w:hAnsi="Times New Roman" w:cs="Times New Roman"/>
          <w:b/>
          <w:bCs/>
          <w:sz w:val="28"/>
          <w:szCs w:val="28"/>
          <w:lang w:val="kk-KZ"/>
        </w:rPr>
        <w:t>«Қамқор».</w:t>
      </w:r>
      <w:r w:rsidR="005C0DB2" w:rsidRPr="005C0D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20AF475" w14:textId="5C7D1008" w:rsidR="00A342B2" w:rsidRDefault="005C0DB2" w:rsidP="005C0D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DB2">
        <w:rPr>
          <w:rFonts w:ascii="Times New Roman" w:hAnsi="Times New Roman" w:cs="Times New Roman"/>
          <w:sz w:val="28"/>
          <w:szCs w:val="28"/>
          <w:lang w:val="kk-KZ"/>
        </w:rPr>
        <w:t xml:space="preserve">Рейд  направлен на выявление семей с детьми, нуждающихся в социальной и медицинской помощи, прикрепление их к медицинской организации по месту проживания, выявление фактов нарушения прав детей, экплуатации детского труда, предупреждения детской безнадзорности и беспризорности. </w:t>
      </w:r>
    </w:p>
    <w:p w14:paraId="44DCF625" w14:textId="464821A1" w:rsidR="00305DAD" w:rsidRDefault="00305DAD" w:rsidP="00305DAD">
      <w:pPr>
        <w:ind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65D5D9AC" wp14:editId="59EF2415">
            <wp:extent cx="2880360" cy="21621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956" cy="216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348B2BE" wp14:editId="707484CB">
            <wp:extent cx="2956560" cy="22164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839" cy="222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EFBD2" w14:textId="0AA87276" w:rsidR="00305DAD" w:rsidRDefault="00305DAD" w:rsidP="00305DAD">
      <w:pPr>
        <w:ind w:hanging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2F9E18EF" wp14:editId="682856E5">
            <wp:extent cx="2346562" cy="31267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270" cy="313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DF09AF2" wp14:editId="1EFCF30F">
            <wp:extent cx="2344654" cy="3124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34" cy="313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C466" w14:textId="166F148D" w:rsidR="00305DAD" w:rsidRDefault="00305DAD" w:rsidP="00305DAD">
      <w:pPr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drawing>
          <wp:inline distT="0" distB="0" distL="0" distR="0" wp14:anchorId="19697EC7" wp14:editId="762E596E">
            <wp:extent cx="2369820" cy="3157732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21" cy="316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2532E1F4" wp14:editId="0EA621E5">
            <wp:extent cx="3406140" cy="2556794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717" cy="255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42E34" w14:textId="793DF0BC" w:rsidR="00305DAD" w:rsidRDefault="00305DAD" w:rsidP="00305DAD">
      <w:pPr>
        <w:ind w:hanging="567"/>
        <w:rPr>
          <w:rFonts w:ascii="Times New Roman" w:hAnsi="Times New Roman" w:cs="Times New Roman"/>
          <w:sz w:val="28"/>
          <w:szCs w:val="28"/>
          <w:lang w:val="kk-KZ"/>
        </w:rPr>
      </w:pPr>
    </w:p>
    <w:p w14:paraId="584948DE" w14:textId="56AAFEA8" w:rsidR="00305DAD" w:rsidRDefault="00305DAD" w:rsidP="00305DAD">
      <w:pPr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432038CC" wp14:editId="21EB305C">
            <wp:extent cx="5928360" cy="4191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00F0F" w14:textId="34EF0974" w:rsidR="00305DAD" w:rsidRPr="005C0DB2" w:rsidRDefault="00305DAD" w:rsidP="00305DAD">
      <w:pPr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</w:p>
    <w:p w14:paraId="515333E3" w14:textId="77777777" w:rsidR="005C0DB2" w:rsidRPr="005C0DB2" w:rsidRDefault="005C0DB2" w:rsidP="005C0D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C0DB2" w:rsidRPr="005C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B2"/>
    <w:rsid w:val="001D260E"/>
    <w:rsid w:val="00305DAD"/>
    <w:rsid w:val="005C0DB2"/>
    <w:rsid w:val="00A342B2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107D"/>
  <w15:chartTrackingRefBased/>
  <w15:docId w15:val="{F872E600-7589-40BB-A5E1-431DFEDE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2023-06-09T02:55:00Z</dcterms:created>
  <dcterms:modified xsi:type="dcterms:W3CDTF">2023-06-09T03:29:00Z</dcterms:modified>
</cp:coreProperties>
</file>