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E86" w:rsidRPr="00BA1E86" w:rsidRDefault="00BA1E86" w:rsidP="00BA1E86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80"/>
          <w:szCs w:val="80"/>
          <w:lang w:eastAsia="ru-RU"/>
        </w:rPr>
      </w:pPr>
      <w:r w:rsidRPr="00BA1E86">
        <w:rPr>
          <w:rFonts w:ascii="Arial" w:eastAsia="Times New Roman" w:hAnsi="Arial" w:cs="Arial"/>
          <w:b/>
          <w:bCs/>
          <w:color w:val="333333"/>
          <w:kern w:val="36"/>
          <w:sz w:val="80"/>
          <w:szCs w:val="80"/>
          <w:lang w:eastAsia="ru-RU"/>
        </w:rPr>
        <w:t xml:space="preserve">ҰБТ-2023: </w:t>
      </w:r>
      <w:proofErr w:type="gramStart"/>
      <w:r w:rsidRPr="00BA1E86">
        <w:rPr>
          <w:rFonts w:ascii="Arial" w:eastAsia="Times New Roman" w:hAnsi="Arial" w:cs="Arial"/>
          <w:b/>
          <w:bCs/>
          <w:color w:val="333333"/>
          <w:kern w:val="36"/>
          <w:sz w:val="80"/>
          <w:szCs w:val="80"/>
          <w:lang w:eastAsia="ru-RU"/>
        </w:rPr>
        <w:t>О</w:t>
      </w:r>
      <w:proofErr w:type="gramEnd"/>
      <w:r w:rsidRPr="00BA1E86">
        <w:rPr>
          <w:rFonts w:ascii="Arial" w:eastAsia="Times New Roman" w:hAnsi="Arial" w:cs="Arial"/>
          <w:b/>
          <w:bCs/>
          <w:color w:val="333333"/>
          <w:kern w:val="36"/>
          <w:sz w:val="80"/>
          <w:szCs w:val="80"/>
          <w:lang w:eastAsia="ru-RU"/>
        </w:rPr>
        <w:t>қ</w:t>
      </w:r>
      <w:proofErr w:type="gramStart"/>
      <w:r w:rsidRPr="00BA1E86">
        <w:rPr>
          <w:rFonts w:ascii="Arial" w:eastAsia="Times New Roman" w:hAnsi="Arial" w:cs="Arial"/>
          <w:b/>
          <w:bCs/>
          <w:color w:val="333333"/>
          <w:kern w:val="36"/>
          <w:sz w:val="80"/>
          <w:szCs w:val="80"/>
          <w:lang w:eastAsia="ru-RU"/>
        </w:rPr>
        <w:t>у</w:t>
      </w:r>
      <w:proofErr w:type="gramEnd"/>
      <w:r w:rsidRPr="00BA1E86">
        <w:rPr>
          <w:rFonts w:ascii="Arial" w:eastAsia="Times New Roman" w:hAnsi="Arial" w:cs="Arial"/>
          <w:b/>
          <w:bCs/>
          <w:color w:val="333333"/>
          <w:kern w:val="36"/>
          <w:sz w:val="80"/>
          <w:szCs w:val="80"/>
          <w:lang w:eastAsia="ru-RU"/>
        </w:rPr>
        <w:t xml:space="preserve">ға түсу үшін қанша балл </w:t>
      </w:r>
      <w:proofErr w:type="spellStart"/>
      <w:r w:rsidRPr="00BA1E86">
        <w:rPr>
          <w:rFonts w:ascii="Arial" w:eastAsia="Times New Roman" w:hAnsi="Arial" w:cs="Arial"/>
          <w:b/>
          <w:bCs/>
          <w:color w:val="333333"/>
          <w:kern w:val="36"/>
          <w:sz w:val="80"/>
          <w:szCs w:val="80"/>
          <w:lang w:eastAsia="ru-RU"/>
        </w:rPr>
        <w:t>жинау</w:t>
      </w:r>
      <w:proofErr w:type="spellEnd"/>
      <w:r w:rsidRPr="00BA1E86">
        <w:rPr>
          <w:rFonts w:ascii="Arial" w:eastAsia="Times New Roman" w:hAnsi="Arial" w:cs="Arial"/>
          <w:b/>
          <w:bCs/>
          <w:color w:val="333333"/>
          <w:kern w:val="36"/>
          <w:sz w:val="80"/>
          <w:szCs w:val="80"/>
          <w:lang w:eastAsia="ru-RU"/>
        </w:rPr>
        <w:t xml:space="preserve"> қажет?</w:t>
      </w:r>
    </w:p>
    <w:p w:rsidR="00BA1E86" w:rsidRPr="00BA1E86" w:rsidRDefault="00BA1E86" w:rsidP="00BA1E86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BA1E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2 желтоқсан 2022, 14:45</w:t>
      </w:r>
      <w:r w:rsidRPr="00BA1E86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 </w:t>
      </w:r>
      <w:r w:rsidRPr="00BA1E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spellStart"/>
      <w:r w:rsidRPr="00BA1E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fldChar w:fldCharType="begin"/>
      </w:r>
      <w:r w:rsidRPr="00BA1E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instrText xml:space="preserve"> HYPERLINK "mailto:a.sarkytova@informburo.kz?subject=%D2%B0%D0%91%D0%A2-2023:%20%D0%9E%D2%9B%D1%83%D2%93%D0%B0%20%D1%82%D2%AF%D1%81%D1%83%20%D2%AF%D1%88%D1%96%D0%BD%20%D2%9B%D0%B0%D0%BD%D1%88%D0%B0%20%D0%B1%D0%B0%D0%BB%D0%BB%20%D0%B6%D0%B8%D0%BD%D0%B0%D1%83%20%D2%9B%D0%B0%D0%B6%D0%B5%D1%82?&amp;body=%D0%A1%D1%81%D1%8B%D0%BB%D0%BA%D0%B0%20%D0%BD%D0%B0%20%D0%BC%D0%B0%D1%82%D0%B5%D1%80%D0%B8%D0%B0%D0%BB%20(%D0%BD%D0%B5%20%D1%83%D0%B4%D0%B0%D0%BB%D1%8F%D1%82%D1%8C):%20https://informburo.kz/kaz/newskaz/ubt-2023-oquga-tusu-usin-qansa-ball-zinau-qazet" </w:instrText>
      </w:r>
      <w:r w:rsidRPr="00BA1E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fldChar w:fldCharType="separate"/>
      </w:r>
      <w:proofErr w:type="gramStart"/>
      <w:r w:rsidRPr="00BA1E86">
        <w:rPr>
          <w:rFonts w:ascii="Arial" w:eastAsia="Times New Roman" w:hAnsi="Arial" w:cs="Arial"/>
          <w:color w:val="999999"/>
          <w:sz w:val="28"/>
          <w:u w:val="single"/>
          <w:lang w:eastAsia="ru-RU"/>
        </w:rPr>
        <w:t>Автор</w:t>
      </w:r>
      <w:proofErr w:type="gramEnd"/>
      <w:r w:rsidRPr="00BA1E86">
        <w:rPr>
          <w:rFonts w:ascii="Arial" w:eastAsia="Times New Roman" w:hAnsi="Arial" w:cs="Arial"/>
          <w:color w:val="999999"/>
          <w:sz w:val="28"/>
          <w:u w:val="single"/>
          <w:lang w:eastAsia="ru-RU"/>
        </w:rPr>
        <w:t>ға</w:t>
      </w:r>
      <w:proofErr w:type="spellEnd"/>
      <w:r w:rsidRPr="00BA1E86">
        <w:rPr>
          <w:rFonts w:ascii="Arial" w:eastAsia="Times New Roman" w:hAnsi="Arial" w:cs="Arial"/>
          <w:color w:val="999999"/>
          <w:sz w:val="28"/>
          <w:u w:val="single"/>
          <w:lang w:eastAsia="ru-RU"/>
        </w:rPr>
        <w:t xml:space="preserve"> хат </w:t>
      </w:r>
      <w:proofErr w:type="spellStart"/>
      <w:r w:rsidRPr="00BA1E86">
        <w:rPr>
          <w:rFonts w:ascii="Arial" w:eastAsia="Times New Roman" w:hAnsi="Arial" w:cs="Arial"/>
          <w:color w:val="999999"/>
          <w:sz w:val="28"/>
          <w:u w:val="single"/>
          <w:lang w:eastAsia="ru-RU"/>
        </w:rPr>
        <w:t>жазу</w:t>
      </w:r>
      <w:proofErr w:type="spellEnd"/>
      <w:r w:rsidRPr="00BA1E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fldChar w:fldCharType="end"/>
      </w:r>
      <w:r w:rsidRPr="00BA1E86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 </w:t>
      </w:r>
      <w:r w:rsidRPr="00BA1E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5" w:history="1">
        <w:r w:rsidRPr="00BA1E86">
          <w:rPr>
            <w:rFonts w:ascii="Arial" w:eastAsia="Times New Roman" w:hAnsi="Arial" w:cs="Arial"/>
            <w:color w:val="999999"/>
            <w:sz w:val="28"/>
            <w:u w:val="single"/>
            <w:lang w:eastAsia="ru-RU"/>
          </w:rPr>
          <w:t>قازاقشا</w:t>
        </w:r>
      </w:hyperlink>
      <w:r w:rsidRPr="00BA1E86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 </w:t>
      </w:r>
      <w:r w:rsidRPr="00BA1E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spellStart"/>
      <w:r w:rsidRPr="00BA1E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fldChar w:fldCharType="begin"/>
      </w:r>
      <w:r w:rsidRPr="00BA1E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instrText xml:space="preserve"> HYPERLINK "https://informburo.kz/kaz/newskaz/ubt-2023-oquga-tusu-usin-qansa-ball-zinau-qazet" </w:instrText>
      </w:r>
      <w:r w:rsidRPr="00BA1E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fldChar w:fldCharType="separate"/>
      </w:r>
      <w:r w:rsidRPr="00BA1E86">
        <w:rPr>
          <w:rFonts w:ascii="Arial" w:eastAsia="Times New Roman" w:hAnsi="Arial" w:cs="Arial"/>
          <w:color w:val="999999"/>
          <w:sz w:val="28"/>
          <w:u w:val="single"/>
          <w:lang w:eastAsia="ru-RU"/>
        </w:rPr>
        <w:t>Qaz</w:t>
      </w:r>
      <w:proofErr w:type="spellEnd"/>
      <w:r w:rsidRPr="00BA1E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fldChar w:fldCharType="end"/>
      </w:r>
    </w:p>
    <w:p w:rsidR="00BA1E86" w:rsidRPr="00BA1E86" w:rsidRDefault="00BA1E86" w:rsidP="00BA1E86">
      <w:pPr>
        <w:spacing w:after="443" w:line="240" w:lineRule="auto"/>
        <w:outlineLvl w:val="2"/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</w:pPr>
      <w:r w:rsidRPr="00BA1E86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>Ә</w:t>
      </w:r>
      <w:proofErr w:type="gramStart"/>
      <w:r w:rsidRPr="00BA1E86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>р</w:t>
      </w:r>
      <w:proofErr w:type="gramEnd"/>
      <w:r w:rsidRPr="00BA1E86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 xml:space="preserve"> пән </w:t>
      </w:r>
      <w:proofErr w:type="spellStart"/>
      <w:r w:rsidRPr="00BA1E86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>бойынша</w:t>
      </w:r>
      <w:proofErr w:type="spellEnd"/>
      <w:r w:rsidRPr="00BA1E86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 xml:space="preserve"> ең </w:t>
      </w:r>
      <w:proofErr w:type="spellStart"/>
      <w:r w:rsidRPr="00BA1E86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>кемі</w:t>
      </w:r>
      <w:proofErr w:type="spellEnd"/>
      <w:r w:rsidRPr="00BA1E86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 xml:space="preserve"> 5 балл </w:t>
      </w:r>
      <w:proofErr w:type="spellStart"/>
      <w:r w:rsidRPr="00BA1E86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>жинай</w:t>
      </w:r>
      <w:proofErr w:type="spellEnd"/>
      <w:r w:rsidRPr="00BA1E86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 xml:space="preserve"> алмаған </w:t>
      </w:r>
      <w:proofErr w:type="spellStart"/>
      <w:r w:rsidRPr="00BA1E86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>талапкер</w:t>
      </w:r>
      <w:proofErr w:type="spellEnd"/>
      <w:r w:rsidRPr="00BA1E86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 xml:space="preserve"> жоғары оқу </w:t>
      </w:r>
      <w:proofErr w:type="spellStart"/>
      <w:r w:rsidRPr="00BA1E86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>орнына</w:t>
      </w:r>
      <w:proofErr w:type="spellEnd"/>
      <w:r w:rsidRPr="00BA1E86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 xml:space="preserve"> түсе </w:t>
      </w:r>
      <w:proofErr w:type="spellStart"/>
      <w:r w:rsidRPr="00BA1E86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>алмайды</w:t>
      </w:r>
      <w:proofErr w:type="spellEnd"/>
      <w:r w:rsidRPr="00BA1E86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>.</w:t>
      </w:r>
    </w:p>
    <w:p w:rsidR="00BA1E86" w:rsidRPr="00BA1E86" w:rsidRDefault="00BA1E86" w:rsidP="00BA1E86">
      <w:pPr>
        <w:spacing w:after="443" w:line="240" w:lineRule="auto"/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</w:pP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Ұ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лтты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қ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тестілеу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орталы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ғ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ы т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ү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рлі маманды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қ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тар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бойынша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2023 жыл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ғ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ы 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Ұ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БТ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шекті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балын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 </w:t>
      </w:r>
      <w:proofErr w:type="spellStart"/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fldChar w:fldCharType="begin"/>
      </w:r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instrText xml:space="preserve"> HYPERLINK "https://www.facebook.com/story.php?story_fbid=pfbid02jwV8Apiy8vkpLL1uQDSWTPAJFN5huRrBHu6GPJdG9UiUWUWadE7keTyXp5jjwN43l&amp;id=100063539111774&amp;mibextid=qC1gEa" \t "_blank" </w:instrText>
      </w:r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fldChar w:fldCharType="separate"/>
      </w:r>
      <w:r w:rsidRPr="00BA1E86">
        <w:rPr>
          <w:rFonts w:ascii="Georgia" w:eastAsia="Times New Roman" w:hAnsi="Georgia" w:cs="Times New Roman"/>
          <w:color w:val="E81F14"/>
          <w:sz w:val="35"/>
          <w:u w:val="single"/>
          <w:lang w:eastAsia="ru-RU"/>
        </w:rPr>
        <w:t>хабарлады</w:t>
      </w:r>
      <w:proofErr w:type="spellEnd"/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fldChar w:fldCharType="end"/>
      </w:r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>.</w:t>
      </w:r>
    </w:p>
    <w:p w:rsidR="00BA1E86" w:rsidRPr="00BA1E86" w:rsidRDefault="00BA1E86" w:rsidP="00BA1E86">
      <w:pPr>
        <w:spacing w:before="443" w:after="443" w:line="240" w:lineRule="auto"/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</w:pPr>
      <w:proofErr w:type="spellStart"/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>Бі</w:t>
      </w:r>
      <w:proofErr w:type="gramStart"/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>л</w:t>
      </w:r>
      <w:proofErr w:type="gramEnd"/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>ім</w:t>
      </w:r>
      <w:proofErr w:type="spellEnd"/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 xml:space="preserve"> беру </w:t>
      </w:r>
      <w:proofErr w:type="spellStart"/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>салалары</w:t>
      </w:r>
      <w:proofErr w:type="spellEnd"/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 xml:space="preserve"> </w:t>
      </w:r>
      <w:proofErr w:type="spellStart"/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>бойынша</w:t>
      </w:r>
      <w:proofErr w:type="spellEnd"/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 xml:space="preserve"> 2023 жыл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ғ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ы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шекті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балдар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келесідей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:</w:t>
      </w:r>
    </w:p>
    <w:p w:rsidR="00BA1E86" w:rsidRPr="00BA1E86" w:rsidRDefault="00BA1E86" w:rsidP="00BA1E86">
      <w:pPr>
        <w:numPr>
          <w:ilvl w:val="0"/>
          <w:numId w:val="1"/>
        </w:numPr>
        <w:spacing w:before="100" w:beforeAutospacing="1" w:after="100" w:afterAutospacing="1" w:line="240" w:lineRule="auto"/>
        <w:ind w:left="-886"/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</w:pPr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>"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Құқ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ы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қ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" –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кемінде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75 балл;</w:t>
      </w:r>
    </w:p>
    <w:p w:rsidR="00BA1E86" w:rsidRPr="00BA1E86" w:rsidRDefault="00BA1E86" w:rsidP="00BA1E86">
      <w:pPr>
        <w:numPr>
          <w:ilvl w:val="0"/>
          <w:numId w:val="1"/>
        </w:numPr>
        <w:spacing w:before="100" w:beforeAutospacing="1" w:after="100" w:afterAutospacing="1" w:line="240" w:lineRule="auto"/>
        <w:ind w:left="-886"/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</w:pPr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>"Педагогикалы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қ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ғ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ылымдар" –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кемінде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75 балл;</w:t>
      </w:r>
    </w:p>
    <w:p w:rsidR="00BA1E86" w:rsidRPr="00BA1E86" w:rsidRDefault="00BA1E86" w:rsidP="00BA1E86">
      <w:pPr>
        <w:numPr>
          <w:ilvl w:val="0"/>
          <w:numId w:val="1"/>
        </w:numPr>
        <w:spacing w:before="100" w:beforeAutospacing="1" w:after="100" w:afterAutospacing="1" w:line="240" w:lineRule="auto"/>
        <w:ind w:left="-886"/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</w:pPr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>"Денсаулы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қ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са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қ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тау" –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кемінде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70 балл;</w:t>
      </w:r>
    </w:p>
    <w:p w:rsidR="00BA1E86" w:rsidRPr="00BA1E86" w:rsidRDefault="00BA1E86" w:rsidP="00BA1E86">
      <w:pPr>
        <w:numPr>
          <w:ilvl w:val="0"/>
          <w:numId w:val="1"/>
        </w:numPr>
        <w:spacing w:before="100" w:beforeAutospacing="1" w:after="100" w:afterAutospacing="1" w:line="240" w:lineRule="auto"/>
        <w:ind w:left="-886"/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</w:pPr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>"</w:t>
      </w:r>
      <w:proofErr w:type="spellStart"/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>Ауыл</w:t>
      </w:r>
      <w:proofErr w:type="spellEnd"/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 xml:space="preserve"> шаруашылы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ғ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ы ж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ә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не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биоресурстар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", "Ветеринария" –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кемінде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60 балл.</w:t>
      </w:r>
    </w:p>
    <w:p w:rsidR="00BA1E86" w:rsidRPr="00BA1E86" w:rsidRDefault="00BA1E86" w:rsidP="00BA1E86">
      <w:pPr>
        <w:spacing w:before="443" w:after="443" w:line="240" w:lineRule="auto"/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</w:pPr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>Сондай-а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қ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, 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ұ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лтты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қ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жо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ғ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ары о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қ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у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орындарында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</w:t>
      </w:r>
      <w:proofErr w:type="spellStart"/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>білім</w:t>
      </w:r>
      <w:proofErr w:type="spellEnd"/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 xml:space="preserve"> </w:t>
      </w:r>
      <w:proofErr w:type="spellStart"/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>алу</w:t>
      </w:r>
      <w:proofErr w:type="spellEnd"/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 xml:space="preserve"> 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ү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шін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кемінде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65 балл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жинау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қ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ажет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болса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, бас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қ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а о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қ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у орындарыны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ң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шекті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балы 50 балл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болып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белгіленген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. 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Ә</w:t>
      </w:r>
      <w:proofErr w:type="gram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р</w:t>
      </w:r>
      <w:proofErr w:type="gram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п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ә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н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бойынша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шекті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балл – 5 балл.</w:t>
      </w:r>
    </w:p>
    <w:p w:rsidR="00BA1E86" w:rsidRPr="00BA1E86" w:rsidRDefault="00BA1E86" w:rsidP="00BA1E86">
      <w:pPr>
        <w:spacing w:before="443" w:after="443" w:line="240" w:lineRule="auto"/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</w:pPr>
      <w:r w:rsidRPr="00BA1E8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pict>
          <v:rect id="_x0000_i1025" style="width:0;height:1.5pt" o:hralign="center" o:hrstd="t" o:hr="t" fillcolor="#a0a0a0" stroked="f"/>
        </w:pict>
      </w:r>
    </w:p>
    <w:p w:rsidR="00BA1E86" w:rsidRPr="00BA1E86" w:rsidRDefault="00BA1E86" w:rsidP="00BA1E86">
      <w:pPr>
        <w:spacing w:before="443" w:after="443" w:line="240" w:lineRule="auto"/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</w:pPr>
      <w:r w:rsidRPr="00BA1E86">
        <w:rPr>
          <w:rFonts w:ascii="Georgia" w:eastAsia="Times New Roman" w:hAnsi="Georgia" w:cs="Times New Roman"/>
          <w:b/>
          <w:bCs/>
          <w:color w:val="000000"/>
          <w:sz w:val="35"/>
          <w:lang w:eastAsia="ru-RU"/>
        </w:rPr>
        <w:t>О</w:t>
      </w:r>
      <w:r w:rsidRPr="00BA1E86">
        <w:rPr>
          <w:rFonts w:ascii="Times New Roman" w:eastAsia="Times New Roman" w:hAnsi="Times New Roman" w:cs="Times New Roman"/>
          <w:b/>
          <w:bCs/>
          <w:color w:val="000000"/>
          <w:sz w:val="35"/>
          <w:lang w:eastAsia="ru-RU"/>
        </w:rPr>
        <w:t>қ</w:t>
      </w:r>
      <w:r w:rsidRPr="00BA1E86">
        <w:rPr>
          <w:rFonts w:ascii="Georgia" w:eastAsia="Times New Roman" w:hAnsi="Georgia" w:cs="Georgia"/>
          <w:b/>
          <w:bCs/>
          <w:color w:val="000000"/>
          <w:sz w:val="35"/>
          <w:lang w:eastAsia="ru-RU"/>
        </w:rPr>
        <w:t>и отыры</w:t>
      </w:r>
      <w:r w:rsidRPr="00BA1E86">
        <w:rPr>
          <w:rFonts w:ascii="Times New Roman" w:eastAsia="Times New Roman" w:hAnsi="Times New Roman" w:cs="Times New Roman"/>
          <w:b/>
          <w:bCs/>
          <w:color w:val="000000"/>
          <w:sz w:val="35"/>
          <w:lang w:eastAsia="ru-RU"/>
        </w:rPr>
        <w:t>ң</w:t>
      </w:r>
      <w:r w:rsidRPr="00BA1E86">
        <w:rPr>
          <w:rFonts w:ascii="Georgia" w:eastAsia="Times New Roman" w:hAnsi="Georgia" w:cs="Georgia"/>
          <w:b/>
          <w:bCs/>
          <w:color w:val="000000"/>
          <w:sz w:val="35"/>
          <w:lang w:eastAsia="ru-RU"/>
        </w:rPr>
        <w:t>ыз:</w:t>
      </w:r>
      <w:r w:rsidRPr="00BA1E8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> </w:t>
      </w:r>
      <w:hyperlink r:id="rId6" w:history="1">
        <w:r w:rsidRPr="00BA1E86">
          <w:rPr>
            <w:rFonts w:ascii="Times New Roman" w:eastAsia="Times New Roman" w:hAnsi="Times New Roman" w:cs="Times New Roman"/>
            <w:color w:val="E81F14"/>
            <w:sz w:val="35"/>
            <w:u w:val="single"/>
            <w:lang w:eastAsia="ru-RU"/>
          </w:rPr>
          <w:t>Ұ</w:t>
        </w:r>
        <w:r w:rsidRPr="00BA1E86">
          <w:rPr>
            <w:rFonts w:ascii="Georgia" w:eastAsia="Times New Roman" w:hAnsi="Georgia" w:cs="Georgia"/>
            <w:color w:val="E81F14"/>
            <w:sz w:val="35"/>
            <w:u w:val="single"/>
            <w:lang w:eastAsia="ru-RU"/>
          </w:rPr>
          <w:t xml:space="preserve">БТ-2023: </w:t>
        </w:r>
        <w:r w:rsidRPr="00BA1E86">
          <w:rPr>
            <w:rFonts w:ascii="Times New Roman" w:eastAsia="Times New Roman" w:hAnsi="Times New Roman" w:cs="Times New Roman"/>
            <w:color w:val="E81F14"/>
            <w:sz w:val="35"/>
            <w:u w:val="single"/>
            <w:lang w:eastAsia="ru-RU"/>
          </w:rPr>
          <w:t>Ү</w:t>
        </w:r>
        <w:r w:rsidRPr="00BA1E86">
          <w:rPr>
            <w:rFonts w:ascii="Georgia" w:eastAsia="Times New Roman" w:hAnsi="Georgia" w:cs="Georgia"/>
            <w:color w:val="E81F14"/>
            <w:sz w:val="35"/>
            <w:u w:val="single"/>
            <w:lang w:eastAsia="ru-RU"/>
          </w:rPr>
          <w:t xml:space="preserve">міткерлерді </w:t>
        </w:r>
        <w:r w:rsidRPr="00BA1E86">
          <w:rPr>
            <w:rFonts w:ascii="Times New Roman" w:eastAsia="Times New Roman" w:hAnsi="Times New Roman" w:cs="Times New Roman"/>
            <w:color w:val="E81F14"/>
            <w:sz w:val="35"/>
            <w:u w:val="single"/>
            <w:lang w:eastAsia="ru-RU"/>
          </w:rPr>
          <w:t>қ</w:t>
        </w:r>
        <w:r w:rsidRPr="00BA1E86">
          <w:rPr>
            <w:rFonts w:ascii="Georgia" w:eastAsia="Times New Roman" w:hAnsi="Georgia" w:cs="Georgia"/>
            <w:color w:val="E81F14"/>
            <w:sz w:val="35"/>
            <w:u w:val="single"/>
            <w:lang w:eastAsia="ru-RU"/>
          </w:rPr>
          <w:t xml:space="preserve">андай </w:t>
        </w:r>
        <w:r w:rsidRPr="00BA1E86">
          <w:rPr>
            <w:rFonts w:ascii="Times New Roman" w:eastAsia="Times New Roman" w:hAnsi="Times New Roman" w:cs="Times New Roman"/>
            <w:color w:val="E81F14"/>
            <w:sz w:val="35"/>
            <w:u w:val="single"/>
            <w:lang w:eastAsia="ru-RU"/>
          </w:rPr>
          <w:t>ө</w:t>
        </w:r>
        <w:r w:rsidRPr="00BA1E86">
          <w:rPr>
            <w:rFonts w:ascii="Georgia" w:eastAsia="Times New Roman" w:hAnsi="Georgia" w:cs="Georgia"/>
            <w:color w:val="E81F14"/>
            <w:sz w:val="35"/>
            <w:u w:val="single"/>
            <w:lang w:eastAsia="ru-RU"/>
          </w:rPr>
          <w:t>згерістер к</w:t>
        </w:r>
        <w:r w:rsidRPr="00BA1E86">
          <w:rPr>
            <w:rFonts w:ascii="Times New Roman" w:eastAsia="Times New Roman" w:hAnsi="Times New Roman" w:cs="Times New Roman"/>
            <w:color w:val="E81F14"/>
            <w:sz w:val="35"/>
            <w:u w:val="single"/>
            <w:lang w:eastAsia="ru-RU"/>
          </w:rPr>
          <w:t>ү</w:t>
        </w:r>
        <w:r w:rsidRPr="00BA1E86">
          <w:rPr>
            <w:rFonts w:ascii="Georgia" w:eastAsia="Times New Roman" w:hAnsi="Georgia" w:cs="Georgia"/>
            <w:color w:val="E81F14"/>
            <w:sz w:val="35"/>
            <w:u w:val="single"/>
            <w:lang w:eastAsia="ru-RU"/>
          </w:rPr>
          <w:t>ті</w:t>
        </w:r>
        <w:proofErr w:type="gramStart"/>
        <w:r w:rsidRPr="00BA1E86">
          <w:rPr>
            <w:rFonts w:ascii="Georgia" w:eastAsia="Times New Roman" w:hAnsi="Georgia" w:cs="Georgia"/>
            <w:color w:val="E81F14"/>
            <w:sz w:val="35"/>
            <w:u w:val="single"/>
            <w:lang w:eastAsia="ru-RU"/>
          </w:rPr>
          <w:t>п</w:t>
        </w:r>
        <w:proofErr w:type="gramEnd"/>
        <w:r w:rsidRPr="00BA1E86">
          <w:rPr>
            <w:rFonts w:ascii="Georgia" w:eastAsia="Times New Roman" w:hAnsi="Georgia" w:cs="Georgia"/>
            <w:color w:val="E81F14"/>
            <w:sz w:val="35"/>
            <w:u w:val="single"/>
            <w:lang w:eastAsia="ru-RU"/>
          </w:rPr>
          <w:t xml:space="preserve"> т</w:t>
        </w:r>
        <w:r w:rsidRPr="00BA1E86">
          <w:rPr>
            <w:rFonts w:ascii="Times New Roman" w:eastAsia="Times New Roman" w:hAnsi="Times New Roman" w:cs="Times New Roman"/>
            <w:color w:val="E81F14"/>
            <w:sz w:val="35"/>
            <w:u w:val="single"/>
            <w:lang w:eastAsia="ru-RU"/>
          </w:rPr>
          <w:t>ұ</w:t>
        </w:r>
        <w:r w:rsidRPr="00BA1E86">
          <w:rPr>
            <w:rFonts w:ascii="Georgia" w:eastAsia="Times New Roman" w:hAnsi="Georgia" w:cs="Georgia"/>
            <w:color w:val="E81F14"/>
            <w:sz w:val="35"/>
            <w:u w:val="single"/>
            <w:lang w:eastAsia="ru-RU"/>
          </w:rPr>
          <w:t>р?</w:t>
        </w:r>
      </w:hyperlink>
    </w:p>
    <w:p w:rsidR="00BA1E86" w:rsidRPr="00BA1E86" w:rsidRDefault="00BA1E86" w:rsidP="00BA1E86">
      <w:pPr>
        <w:spacing w:before="443" w:after="443" w:line="240" w:lineRule="auto"/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</w:pPr>
      <w:r w:rsidRPr="00BA1E8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pict>
          <v:rect id="_x0000_i1026" style="width:0;height:1.5pt" o:hralign="center" o:hrstd="t" o:hr="t" fillcolor="#a0a0a0" stroked="f"/>
        </w:pict>
      </w:r>
    </w:p>
    <w:p w:rsidR="00BA1E86" w:rsidRPr="00BA1E86" w:rsidRDefault="00BA1E86" w:rsidP="00BA1E86">
      <w:pPr>
        <w:spacing w:before="443" w:after="443" w:line="240" w:lineRule="auto"/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</w:pPr>
      <w:proofErr w:type="spellStart"/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lastRenderedPageBreak/>
        <w:t>Ескерте</w:t>
      </w:r>
      <w:proofErr w:type="spellEnd"/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 xml:space="preserve"> </w:t>
      </w:r>
      <w:proofErr w:type="spellStart"/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>кетейік</w:t>
      </w:r>
      <w:proofErr w:type="spellEnd"/>
      <w:r w:rsidRPr="00BA1E86">
        <w:rPr>
          <w:rFonts w:ascii="Georgia" w:eastAsia="Times New Roman" w:hAnsi="Georgia" w:cs="Times New Roman"/>
          <w:color w:val="000000"/>
          <w:sz w:val="35"/>
          <w:lang w:eastAsia="ru-RU"/>
        </w:rPr>
        <w:t xml:space="preserve">, 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ә</w:t>
      </w:r>
      <w:proofErr w:type="gram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р</w:t>
      </w:r>
      <w:proofErr w:type="gram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жо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ғ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ары о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қ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у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орны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білім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беру ба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ғ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дарламары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тобы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бойынша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</w:t>
      </w:r>
      <w:r w:rsidRPr="00BA1E86">
        <w:rPr>
          <w:rFonts w:ascii="Times New Roman" w:eastAsia="Times New Roman" w:hAnsi="Times New Roman" w:cs="Times New Roman"/>
          <w:color w:val="000000"/>
          <w:sz w:val="35"/>
          <w:lang w:eastAsia="ru-RU"/>
        </w:rPr>
        <w:t>ө</w:t>
      </w:r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з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шекті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балын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 xml:space="preserve">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белгілейді</w:t>
      </w:r>
      <w:proofErr w:type="spellEnd"/>
      <w:r w:rsidRPr="00BA1E86">
        <w:rPr>
          <w:rFonts w:ascii="Georgia" w:eastAsia="Times New Roman" w:hAnsi="Georgia" w:cs="Georgia"/>
          <w:color w:val="000000"/>
          <w:sz w:val="35"/>
          <w:lang w:eastAsia="ru-RU"/>
        </w:rPr>
        <w:t>.</w:t>
      </w:r>
    </w:p>
    <w:p w:rsidR="00BA1E86" w:rsidRPr="00BA1E86" w:rsidRDefault="00BA1E86" w:rsidP="00BA1E86">
      <w:pPr>
        <w:spacing w:after="0" w:line="240" w:lineRule="auto"/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</w:pPr>
      <w:r w:rsidRPr="00BA1E86">
        <w:rPr>
          <w:rFonts w:ascii="Georgia" w:eastAsia="Times New Roman" w:hAnsi="Georgia" w:cs="Times New Roman"/>
          <w:b/>
          <w:bCs/>
          <w:color w:val="000000"/>
          <w:sz w:val="35"/>
          <w:lang w:eastAsia="ru-RU"/>
        </w:rPr>
        <w:t>Жа</w:t>
      </w:r>
      <w:r w:rsidRPr="00BA1E86">
        <w:rPr>
          <w:rFonts w:ascii="Times New Roman" w:eastAsia="Times New Roman" w:hAnsi="Times New Roman" w:cs="Times New Roman"/>
          <w:b/>
          <w:bCs/>
          <w:color w:val="000000"/>
          <w:sz w:val="35"/>
          <w:lang w:eastAsia="ru-RU"/>
        </w:rPr>
        <w:t>ң</w:t>
      </w:r>
      <w:proofErr w:type="gramStart"/>
      <w:r w:rsidRPr="00BA1E86">
        <w:rPr>
          <w:rFonts w:ascii="Georgia" w:eastAsia="Times New Roman" w:hAnsi="Georgia" w:cs="Georgia"/>
          <w:b/>
          <w:bCs/>
          <w:color w:val="000000"/>
          <w:sz w:val="35"/>
          <w:lang w:eastAsia="ru-RU"/>
        </w:rPr>
        <w:t>алы</w:t>
      </w:r>
      <w:proofErr w:type="gramEnd"/>
      <w:r w:rsidRPr="00BA1E86">
        <w:rPr>
          <w:rFonts w:ascii="Times New Roman" w:eastAsia="Times New Roman" w:hAnsi="Times New Roman" w:cs="Times New Roman"/>
          <w:b/>
          <w:bCs/>
          <w:color w:val="000000"/>
          <w:sz w:val="35"/>
          <w:lang w:eastAsia="ru-RU"/>
        </w:rPr>
        <w:t>қ</w:t>
      </w:r>
      <w:r w:rsidRPr="00BA1E86">
        <w:rPr>
          <w:rFonts w:ascii="Georgia" w:eastAsia="Times New Roman" w:hAnsi="Georgia" w:cs="Georgia"/>
          <w:b/>
          <w:bCs/>
          <w:color w:val="000000"/>
          <w:sz w:val="35"/>
          <w:lang w:eastAsia="ru-RU"/>
        </w:rPr>
        <w:t xml:space="preserve">ты </w:t>
      </w:r>
      <w:proofErr w:type="spellStart"/>
      <w:r w:rsidRPr="00BA1E86">
        <w:rPr>
          <w:rFonts w:ascii="Georgia" w:eastAsia="Times New Roman" w:hAnsi="Georgia" w:cs="Georgia"/>
          <w:b/>
          <w:bCs/>
          <w:color w:val="000000"/>
          <w:sz w:val="35"/>
          <w:lang w:eastAsia="ru-RU"/>
        </w:rPr>
        <w:t>жарнамасыз</w:t>
      </w:r>
      <w:proofErr w:type="spellEnd"/>
      <w:r w:rsidRPr="00BA1E86">
        <w:rPr>
          <w:rFonts w:ascii="Georgia" w:eastAsia="Times New Roman" w:hAnsi="Georgia" w:cs="Georgia"/>
          <w:b/>
          <w:bCs/>
          <w:color w:val="000000"/>
          <w:sz w:val="35"/>
          <w:lang w:eastAsia="ru-RU"/>
        </w:rPr>
        <w:t xml:space="preserve"> о</w:t>
      </w:r>
      <w:r w:rsidRPr="00BA1E86">
        <w:rPr>
          <w:rFonts w:ascii="Times New Roman" w:eastAsia="Times New Roman" w:hAnsi="Times New Roman" w:cs="Times New Roman"/>
          <w:b/>
          <w:bCs/>
          <w:color w:val="000000"/>
          <w:sz w:val="35"/>
          <w:lang w:eastAsia="ru-RU"/>
        </w:rPr>
        <w:t>қ</w:t>
      </w:r>
      <w:r w:rsidRPr="00BA1E86">
        <w:rPr>
          <w:rFonts w:ascii="Georgia" w:eastAsia="Times New Roman" w:hAnsi="Georgia" w:cs="Georgia"/>
          <w:b/>
          <w:bCs/>
          <w:color w:val="000000"/>
          <w:sz w:val="35"/>
          <w:lang w:eastAsia="ru-RU"/>
        </w:rPr>
        <w:t>ы</w:t>
      </w:r>
      <w:r w:rsidRPr="00BA1E86">
        <w:rPr>
          <w:rFonts w:ascii="Times New Roman" w:eastAsia="Times New Roman" w:hAnsi="Times New Roman" w:cs="Times New Roman"/>
          <w:b/>
          <w:bCs/>
          <w:color w:val="000000"/>
          <w:sz w:val="35"/>
          <w:lang w:eastAsia="ru-RU"/>
        </w:rPr>
        <w:t>ң</w:t>
      </w:r>
      <w:r w:rsidRPr="00BA1E86">
        <w:rPr>
          <w:rFonts w:ascii="Georgia" w:eastAsia="Times New Roman" w:hAnsi="Georgia" w:cs="Georgia"/>
          <w:b/>
          <w:bCs/>
          <w:color w:val="000000"/>
          <w:sz w:val="35"/>
          <w:lang w:eastAsia="ru-RU"/>
        </w:rPr>
        <w:t>ыз.</w:t>
      </w:r>
      <w:r w:rsidRPr="00BA1E8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> </w:t>
      </w:r>
      <w:hyperlink r:id="rId7" w:tgtFrame="_blank" w:history="1">
        <w:r w:rsidRPr="00BA1E86">
          <w:rPr>
            <w:rFonts w:ascii="Georgia" w:eastAsia="Times New Roman" w:hAnsi="Georgia" w:cs="Times New Roman"/>
            <w:color w:val="E81F14"/>
            <w:sz w:val="35"/>
            <w:u w:val="single"/>
            <w:lang w:eastAsia="ru-RU"/>
          </w:rPr>
          <w:t>iOS</w:t>
        </w:r>
      </w:hyperlink>
      <w:r w:rsidRPr="00BA1E8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> ж</w:t>
      </w:r>
      <w:r w:rsidRPr="00BA1E86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ә</w:t>
      </w:r>
      <w:r w:rsidRPr="00BA1E86">
        <w:rPr>
          <w:rFonts w:ascii="Georgia" w:eastAsia="Times New Roman" w:hAnsi="Georgia" w:cs="Georgia"/>
          <w:color w:val="000000"/>
          <w:sz w:val="35"/>
          <w:szCs w:val="35"/>
          <w:lang w:eastAsia="ru-RU"/>
        </w:rPr>
        <w:t>не </w:t>
      </w:r>
      <w:hyperlink r:id="rId8" w:tgtFrame="_blank" w:history="1">
        <w:r w:rsidRPr="00BA1E86">
          <w:rPr>
            <w:rFonts w:ascii="Georgia" w:eastAsia="Times New Roman" w:hAnsi="Georgia" w:cs="Times New Roman"/>
            <w:color w:val="E81F14"/>
            <w:sz w:val="35"/>
            <w:u w:val="single"/>
            <w:lang w:eastAsia="ru-RU"/>
          </w:rPr>
          <w:t>Android</w:t>
        </w:r>
      </w:hyperlink>
      <w:r w:rsidRPr="00BA1E8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> ж</w:t>
      </w:r>
      <w:r w:rsidRPr="00BA1E86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ү</w:t>
      </w:r>
      <w:r w:rsidRPr="00BA1E86">
        <w:rPr>
          <w:rFonts w:ascii="Georgia" w:eastAsia="Times New Roman" w:hAnsi="Georgia" w:cs="Georgia"/>
          <w:color w:val="000000"/>
          <w:sz w:val="35"/>
          <w:szCs w:val="35"/>
          <w:lang w:eastAsia="ru-RU"/>
        </w:rPr>
        <w:t>йесіне арнал</w:t>
      </w:r>
      <w:r w:rsidRPr="00BA1E86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ғ</w:t>
      </w:r>
      <w:r w:rsidRPr="00BA1E86">
        <w:rPr>
          <w:rFonts w:ascii="Georgia" w:eastAsia="Times New Roman" w:hAnsi="Georgia" w:cs="Georgia"/>
          <w:color w:val="000000"/>
          <w:sz w:val="35"/>
          <w:szCs w:val="35"/>
          <w:lang w:eastAsia="ru-RU"/>
        </w:rPr>
        <w:t xml:space="preserve">ан </w:t>
      </w:r>
      <w:proofErr w:type="spellStart"/>
      <w:r w:rsidRPr="00BA1E86">
        <w:rPr>
          <w:rFonts w:ascii="Georgia" w:eastAsia="Times New Roman" w:hAnsi="Georgia" w:cs="Georgia"/>
          <w:color w:val="000000"/>
          <w:sz w:val="35"/>
          <w:szCs w:val="35"/>
          <w:lang w:eastAsia="ru-RU"/>
        </w:rPr>
        <w:t>info</w:t>
      </w:r>
      <w:r w:rsidRPr="00BA1E8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>rmburo.kz</w:t>
      </w:r>
      <w:proofErr w:type="spellEnd"/>
      <w:r w:rsidRPr="00BA1E8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 xml:space="preserve"> </w:t>
      </w:r>
      <w:proofErr w:type="spellStart"/>
      <w:r w:rsidRPr="00BA1E8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>мобильді</w:t>
      </w:r>
      <w:proofErr w:type="spellEnd"/>
      <w:r w:rsidRPr="00BA1E8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 xml:space="preserve"> </w:t>
      </w:r>
      <w:r w:rsidRPr="00BA1E86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қ</w:t>
      </w:r>
      <w:r w:rsidRPr="00BA1E86">
        <w:rPr>
          <w:rFonts w:ascii="Georgia" w:eastAsia="Times New Roman" w:hAnsi="Georgia" w:cs="Georgia"/>
          <w:color w:val="000000"/>
          <w:sz w:val="35"/>
          <w:szCs w:val="35"/>
          <w:lang w:eastAsia="ru-RU"/>
        </w:rPr>
        <w:t>осымшасын ж</w:t>
      </w:r>
      <w:r w:rsidRPr="00BA1E86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ү</w:t>
      </w:r>
      <w:r w:rsidRPr="00BA1E86">
        <w:rPr>
          <w:rFonts w:ascii="Georgia" w:eastAsia="Times New Roman" w:hAnsi="Georgia" w:cs="Georgia"/>
          <w:color w:val="000000"/>
          <w:sz w:val="35"/>
          <w:szCs w:val="35"/>
          <w:lang w:eastAsia="ru-RU"/>
        </w:rPr>
        <w:t>кте</w:t>
      </w:r>
      <w:r w:rsidRPr="00BA1E86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ң</w:t>
      </w:r>
      <w:r w:rsidRPr="00BA1E86">
        <w:rPr>
          <w:rFonts w:ascii="Georgia" w:eastAsia="Times New Roman" w:hAnsi="Georgia" w:cs="Georgia"/>
          <w:color w:val="000000"/>
          <w:sz w:val="35"/>
          <w:szCs w:val="35"/>
          <w:lang w:eastAsia="ru-RU"/>
        </w:rPr>
        <w:t>із</w:t>
      </w:r>
      <w:r w:rsidRPr="00BA1E86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>.</w:t>
      </w:r>
    </w:p>
    <w:p w:rsidR="001A472D" w:rsidRDefault="001A472D"/>
    <w:sectPr w:rsidR="001A472D" w:rsidSect="001A4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7D60"/>
    <w:multiLevelType w:val="multilevel"/>
    <w:tmpl w:val="C82C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BA1E86"/>
    <w:rsid w:val="001A472D"/>
    <w:rsid w:val="00BA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2D"/>
  </w:style>
  <w:style w:type="paragraph" w:styleId="1">
    <w:name w:val="heading 1"/>
    <w:basedOn w:val="a"/>
    <w:link w:val="10"/>
    <w:uiPriority w:val="9"/>
    <w:qFormat/>
    <w:rsid w:val="00BA1E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A1E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E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1E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A1E86"/>
    <w:rPr>
      <w:color w:val="0000FF"/>
      <w:u w:val="single"/>
    </w:rPr>
  </w:style>
  <w:style w:type="paragraph" w:customStyle="1" w:styleId="p1">
    <w:name w:val="p1"/>
    <w:basedOn w:val="a"/>
    <w:rsid w:val="00BA1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A1E86"/>
  </w:style>
  <w:style w:type="paragraph" w:styleId="a4">
    <w:name w:val="Normal (Web)"/>
    <w:basedOn w:val="a"/>
    <w:uiPriority w:val="99"/>
    <w:semiHidden/>
    <w:unhideWhenUsed/>
    <w:rsid w:val="00BA1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A1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438">
          <w:marLeft w:val="3545"/>
          <w:marRight w:val="3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6676">
              <w:marLeft w:val="-8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52121">
              <w:marLeft w:val="-886"/>
              <w:marRight w:val="0"/>
              <w:marTop w:val="8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5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kz.informbu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apple.com/ru/app/%D0%BD%D0%BE%D0%B2%D0%BE%D1%81%D1%82%D0%B8-informburo-kz/id15771289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rmburo.kz/kaz/newskaz/ubt-2023-umitkerlerdi-qandai-ozgerister-kutip-tur" TargetMode="External"/><Relationship Id="rId5" Type="http://schemas.openxmlformats.org/officeDocument/2006/relationships/hyperlink" Target="https://informburo.kz/kaz/newskaz/ubt-2023-oquga-tusu-usin-qansa-ball-zinau-qaz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2023-01-20T09:34:00Z</dcterms:created>
  <dcterms:modified xsi:type="dcterms:W3CDTF">2023-01-20T09:34:00Z</dcterms:modified>
</cp:coreProperties>
</file>