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6D4" w:rsidRPr="003326D4" w:rsidRDefault="003326D4" w:rsidP="003326D4">
      <w:pPr>
        <w:spacing w:after="0" w:line="240" w:lineRule="auto"/>
        <w:jc w:val="center"/>
        <w:rPr>
          <w:rFonts w:ascii="Times New Roman" w:hAnsi="Times New Roman"/>
          <w:sz w:val="28"/>
          <w:szCs w:val="28"/>
          <w:lang w:val="kk-KZ"/>
        </w:rPr>
      </w:pPr>
      <w:r w:rsidRPr="003326D4">
        <w:rPr>
          <w:rFonts w:ascii="Times New Roman" w:hAnsi="Times New Roman"/>
          <w:sz w:val="28"/>
          <w:szCs w:val="28"/>
          <w:lang w:val="kk-KZ"/>
        </w:rPr>
        <w:t>Қарағанды облысы білім басқармасының Балқаш қаласы білім бөлімінің</w:t>
      </w:r>
    </w:p>
    <w:p w:rsidR="003326D4" w:rsidRPr="003326D4" w:rsidRDefault="003326D4" w:rsidP="003326D4">
      <w:pPr>
        <w:spacing w:after="0" w:line="240" w:lineRule="auto"/>
        <w:jc w:val="center"/>
        <w:rPr>
          <w:rFonts w:ascii="Times New Roman" w:hAnsi="Times New Roman"/>
          <w:sz w:val="28"/>
          <w:szCs w:val="28"/>
          <w:lang w:val="kk-KZ"/>
        </w:rPr>
      </w:pPr>
      <w:r w:rsidRPr="003326D4">
        <w:rPr>
          <w:rFonts w:ascii="Times New Roman" w:hAnsi="Times New Roman"/>
          <w:sz w:val="28"/>
          <w:szCs w:val="28"/>
          <w:lang w:val="kk-KZ"/>
        </w:rPr>
        <w:t xml:space="preserve"> «№5 жалпы білім бер</w:t>
      </w:r>
      <w:r>
        <w:rPr>
          <w:rFonts w:ascii="Times New Roman" w:hAnsi="Times New Roman"/>
          <w:sz w:val="28"/>
          <w:szCs w:val="28"/>
          <w:lang w:val="kk-KZ"/>
        </w:rPr>
        <w:t>е</w:t>
      </w:r>
      <w:r w:rsidRPr="003326D4">
        <w:rPr>
          <w:rFonts w:ascii="Times New Roman" w:hAnsi="Times New Roman"/>
          <w:sz w:val="28"/>
          <w:szCs w:val="28"/>
          <w:lang w:val="kk-KZ"/>
        </w:rPr>
        <w:t>тін  мектебі» КММ</w:t>
      </w:r>
    </w:p>
    <w:p w:rsidR="00F65E09" w:rsidRPr="003326D4" w:rsidRDefault="00F65E09">
      <w:pPr>
        <w:rPr>
          <w:rFonts w:ascii="Times New Roman" w:hAnsi="Times New Roman" w:cs="Times New Roman"/>
          <w:sz w:val="28"/>
          <w:szCs w:val="28"/>
          <w:lang w:val="kk-KZ"/>
        </w:rPr>
      </w:pPr>
    </w:p>
    <w:p w:rsidR="00B10B9F" w:rsidRDefault="00B10B9F" w:rsidP="00B10B9F">
      <w:pPr>
        <w:pStyle w:val="a3"/>
        <w:rPr>
          <w:rFonts w:ascii="Times New Roman" w:hAnsi="Times New Roman" w:cs="Times New Roman"/>
          <w:sz w:val="28"/>
          <w:szCs w:val="28"/>
          <w:lang w:val="kk-KZ"/>
        </w:rPr>
      </w:pPr>
      <w:r w:rsidRPr="009377D7">
        <w:rPr>
          <w:rFonts w:ascii="Times New Roman" w:hAnsi="Times New Roman" w:cs="Times New Roman"/>
          <w:sz w:val="28"/>
          <w:szCs w:val="28"/>
          <w:lang w:val="kk-KZ"/>
        </w:rPr>
        <w:t xml:space="preserve">Қазақстан Республикасының </w:t>
      </w:r>
      <w:r>
        <w:rPr>
          <w:rFonts w:ascii="Times New Roman" w:hAnsi="Times New Roman" w:cs="Times New Roman"/>
          <w:sz w:val="28"/>
          <w:szCs w:val="28"/>
          <w:lang w:val="kk-KZ"/>
        </w:rPr>
        <w:t>«Сыбайлас жемқорлыққа қарсы күрес» Заңын басшылыққа ала отырып, сыбайлас жемқорлықты туындауына себептерді болдырмау және алдын алу бойынша түсіндірме жұмыстарын жүргізілді.</w:t>
      </w:r>
    </w:p>
    <w:p w:rsidR="00B10B9F" w:rsidRDefault="00B10B9F" w:rsidP="00EB78CF">
      <w:pPr>
        <w:pStyle w:val="a3"/>
        <w:rPr>
          <w:lang w:val="kk-KZ"/>
        </w:rPr>
      </w:pPr>
      <w:r>
        <w:rPr>
          <w:lang w:val="kk-KZ"/>
        </w:rPr>
        <w:t>Сыбайлас жемқорлықтың алдын алу шаралары бойынша жұмыстарды күшейту және сыбайлас жемқорлықтың алдын алу, құқықтық сауаттылықты арттыру, «Сыбайлас жемқорлыққа қарсы күрес туралы» Заң талаптарын түсіндіру мақсатында жиналыстар өткізіліп, кең көлемдегі түсіндіру жұмыстары өткізілді.</w:t>
      </w:r>
    </w:p>
    <w:p w:rsidR="00B10B9F" w:rsidRDefault="00B10B9F" w:rsidP="00B10B9F">
      <w:pPr>
        <w:rPr>
          <w:rFonts w:ascii="Times New Roman" w:hAnsi="Times New Roman" w:cs="Times New Roman"/>
          <w:sz w:val="28"/>
          <w:szCs w:val="28"/>
          <w:lang w:val="kk-KZ"/>
        </w:rPr>
      </w:pPr>
      <w:r>
        <w:rPr>
          <w:rFonts w:ascii="Times New Roman" w:hAnsi="Times New Roman" w:cs="Times New Roman"/>
          <w:sz w:val="28"/>
          <w:szCs w:val="28"/>
          <w:lang w:val="kk-KZ"/>
        </w:rPr>
        <w:t xml:space="preserve"> «Ата-аналардан заңсыз ақша қаражатын жинауға тыйым салу туралы» бұйрықпен таныстырылды. Ата-аналардан мереке қарсаңында ақша жинау, педагогикалық ұжымға сыйлықтарға, мерекелерге қарсы іс-шаралар өткізуге және басқаларға мәжбүрлеп ақша қаражатын жинауға қатаң тыйым салынатыны туралы айтылып, педагогикалық ұжым және ата-аналар комитеті мүшелері арасында мектептің, сыныптың қажеттілігі үшін заңсыз ақша жинау мәселесі бойынша түсіндіру  жұмыстары жүргізілді.</w:t>
      </w:r>
    </w:p>
    <w:p w:rsidR="003326D4" w:rsidRPr="00EB78CF" w:rsidRDefault="00B10B9F" w:rsidP="00EB78CF">
      <w:pPr>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2816358" cy="2097741"/>
            <wp:effectExtent l="19050" t="0" r="3042" b="0"/>
            <wp:docPr id="1" name="Рисунок 1" descr="C:\Users\Администратор\Desktop\профком\20221228_1359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esktop\профком\20221228_135921.jpg"/>
                    <pic:cNvPicPr>
                      <a:picLocks noChangeAspect="1" noChangeArrowheads="1"/>
                    </pic:cNvPicPr>
                  </pic:nvPicPr>
                  <pic:blipFill>
                    <a:blip r:embed="rId4" cstate="print"/>
                    <a:srcRect/>
                    <a:stretch>
                      <a:fillRect/>
                    </a:stretch>
                  </pic:blipFill>
                  <pic:spPr bwMode="auto">
                    <a:xfrm>
                      <a:off x="0" y="0"/>
                      <a:ext cx="2817893" cy="2098884"/>
                    </a:xfrm>
                    <a:prstGeom prst="rect">
                      <a:avLst/>
                    </a:prstGeom>
                    <a:noFill/>
                    <a:ln w="9525">
                      <a:noFill/>
                      <a:miter lim="800000"/>
                      <a:headEnd/>
                      <a:tailEnd/>
                    </a:ln>
                  </pic:spPr>
                </pic:pic>
              </a:graphicData>
            </a:graphic>
          </wp:inline>
        </w:drawing>
      </w:r>
      <w:r w:rsidR="00EB78CF" w:rsidRPr="00EB78CF">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r w:rsidR="00EB78CF" w:rsidRPr="00EB78CF">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rPr>
        <w:drawing>
          <wp:inline distT="0" distB="0" distL="0" distR="0">
            <wp:extent cx="2675378" cy="2089365"/>
            <wp:effectExtent l="19050" t="0" r="0" b="0"/>
            <wp:docPr id="5" name="Рисунок 3" descr="C:\Users\Администратор\Desktop\профком\20221228_1359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дминистратор\Desktop\профком\20221228_135905.jpg"/>
                    <pic:cNvPicPr>
                      <a:picLocks noChangeAspect="1" noChangeArrowheads="1"/>
                    </pic:cNvPicPr>
                  </pic:nvPicPr>
                  <pic:blipFill>
                    <a:blip r:embed="rId5" cstate="print"/>
                    <a:srcRect/>
                    <a:stretch>
                      <a:fillRect/>
                    </a:stretch>
                  </pic:blipFill>
                  <pic:spPr bwMode="auto">
                    <a:xfrm>
                      <a:off x="0" y="0"/>
                      <a:ext cx="2677591" cy="2091093"/>
                    </a:xfrm>
                    <a:prstGeom prst="rect">
                      <a:avLst/>
                    </a:prstGeom>
                    <a:noFill/>
                    <a:ln w="9525">
                      <a:noFill/>
                      <a:miter lim="800000"/>
                      <a:headEnd/>
                      <a:tailEnd/>
                    </a:ln>
                  </pic:spPr>
                </pic:pic>
              </a:graphicData>
            </a:graphic>
          </wp:inline>
        </w:drawing>
      </w:r>
    </w:p>
    <w:p w:rsidR="00EB78CF" w:rsidRDefault="00EB78CF" w:rsidP="00C90E2D">
      <w:pPr>
        <w:pStyle w:val="a3"/>
        <w:jc w:val="right"/>
        <w:rPr>
          <w:rFonts w:ascii="Times New Roman" w:hAnsi="Times New Roman" w:cs="Times New Roman"/>
          <w:sz w:val="28"/>
          <w:szCs w:val="28"/>
          <w:lang w:val="kk-KZ"/>
        </w:rPr>
      </w:pPr>
    </w:p>
    <w:p w:rsidR="00EB78CF" w:rsidRDefault="00EB78CF" w:rsidP="00EB78CF">
      <w:pPr>
        <w:ind w:firstLine="708"/>
        <w:jc w:val="center"/>
        <w:rPr>
          <w:rFonts w:ascii="Times New Roman" w:hAnsi="Times New Roman" w:cs="Times New Roman"/>
          <w:sz w:val="28"/>
          <w:szCs w:val="28"/>
          <w:lang w:val="kk-KZ"/>
        </w:rPr>
      </w:pPr>
      <w:r w:rsidRPr="00EB78CF">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rPr>
        <w:drawing>
          <wp:inline distT="0" distB="0" distL="0" distR="0">
            <wp:extent cx="3044339" cy="2036269"/>
            <wp:effectExtent l="19050" t="0" r="3661" b="0"/>
            <wp:docPr id="4" name="Рисунок 2" descr="C:\Users\Администратор\Desktop\профком\20221228_1359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истратор\Desktop\профком\20221228_135935.jpg"/>
                    <pic:cNvPicPr>
                      <a:picLocks noChangeAspect="1" noChangeArrowheads="1"/>
                    </pic:cNvPicPr>
                  </pic:nvPicPr>
                  <pic:blipFill>
                    <a:blip r:embed="rId6" cstate="print"/>
                    <a:srcRect/>
                    <a:stretch>
                      <a:fillRect/>
                    </a:stretch>
                  </pic:blipFill>
                  <pic:spPr bwMode="auto">
                    <a:xfrm>
                      <a:off x="0" y="0"/>
                      <a:ext cx="3050229" cy="2040209"/>
                    </a:xfrm>
                    <a:prstGeom prst="rect">
                      <a:avLst/>
                    </a:prstGeom>
                    <a:noFill/>
                    <a:ln w="9525">
                      <a:noFill/>
                      <a:miter lim="800000"/>
                      <a:headEnd/>
                      <a:tailEnd/>
                    </a:ln>
                  </pic:spPr>
                </pic:pic>
              </a:graphicData>
            </a:graphic>
          </wp:inline>
        </w:drawing>
      </w:r>
    </w:p>
    <w:p w:rsidR="00EB78CF" w:rsidRPr="00EB78CF" w:rsidRDefault="00EB78CF" w:rsidP="00EB78CF">
      <w:pPr>
        <w:ind w:firstLine="708"/>
        <w:jc w:val="right"/>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rPr>
      </w:pPr>
      <w:r>
        <w:rPr>
          <w:rFonts w:ascii="Times New Roman" w:hAnsi="Times New Roman" w:cs="Times New Roman"/>
          <w:sz w:val="28"/>
          <w:szCs w:val="28"/>
          <w:lang w:val="kk-KZ"/>
        </w:rPr>
        <w:t xml:space="preserve">Кәсіподақ ұйымының төрайымы: З.Е. Арстаналиева </w:t>
      </w:r>
    </w:p>
    <w:p w:rsidR="00EB78CF" w:rsidRDefault="00EB78CF" w:rsidP="00EB78CF">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rPr>
      </w:pPr>
    </w:p>
    <w:p w:rsidR="002F4C89" w:rsidRDefault="002F4C89">
      <w:pPr>
        <w:rPr>
          <w:rFonts w:ascii="Times New Roman" w:eastAsia="Times New Roman" w:hAnsi="Times New Roman" w:cs="Times New Roman"/>
          <w:noProof/>
          <w:color w:val="000000"/>
          <w:w w:val="0"/>
          <w:sz w:val="0"/>
          <w:szCs w:val="0"/>
          <w:u w:color="000000"/>
          <w:bdr w:val="none" w:sz="0" w:space="0" w:color="000000"/>
          <w:shd w:val="clear" w:color="000000" w:fill="000000"/>
          <w:lang w:val="kk-KZ"/>
        </w:rPr>
      </w:pPr>
    </w:p>
    <w:p w:rsidR="002F4C89" w:rsidRDefault="002F4C89">
      <w:pPr>
        <w:rPr>
          <w:rFonts w:ascii="Times New Roman" w:eastAsia="Times New Roman" w:hAnsi="Times New Roman" w:cs="Times New Roman"/>
          <w:noProof/>
          <w:color w:val="000000"/>
          <w:w w:val="0"/>
          <w:sz w:val="0"/>
          <w:szCs w:val="0"/>
          <w:u w:color="000000"/>
          <w:bdr w:val="none" w:sz="0" w:space="0" w:color="000000"/>
          <w:shd w:val="clear" w:color="000000" w:fill="000000"/>
          <w:lang w:val="kk-KZ"/>
        </w:rPr>
      </w:pPr>
    </w:p>
    <w:p w:rsidR="002F4C89" w:rsidRDefault="002F4C89">
      <w:pPr>
        <w:rPr>
          <w:rFonts w:ascii="Times New Roman" w:eastAsia="Times New Roman" w:hAnsi="Times New Roman" w:cs="Times New Roman"/>
          <w:noProof/>
          <w:color w:val="000000"/>
          <w:w w:val="0"/>
          <w:sz w:val="0"/>
          <w:szCs w:val="0"/>
          <w:u w:color="000000"/>
          <w:bdr w:val="none" w:sz="0" w:space="0" w:color="000000"/>
          <w:shd w:val="clear" w:color="000000" w:fill="000000"/>
          <w:lang w:val="kk-KZ"/>
        </w:rPr>
      </w:pPr>
    </w:p>
    <w:p w:rsidR="002F4C89" w:rsidRDefault="002F4C89">
      <w:pPr>
        <w:rPr>
          <w:rFonts w:ascii="Times New Roman" w:eastAsia="Times New Roman" w:hAnsi="Times New Roman" w:cs="Times New Roman"/>
          <w:noProof/>
          <w:color w:val="000000"/>
          <w:w w:val="0"/>
          <w:sz w:val="0"/>
          <w:szCs w:val="0"/>
          <w:u w:color="000000"/>
          <w:bdr w:val="none" w:sz="0" w:space="0" w:color="000000"/>
          <w:shd w:val="clear" w:color="000000" w:fill="000000"/>
          <w:lang w:val="kk-KZ"/>
        </w:rPr>
      </w:pPr>
    </w:p>
    <w:p w:rsidR="003326D4" w:rsidRPr="003326D4" w:rsidRDefault="003326D4">
      <w:pPr>
        <w:rPr>
          <w:rFonts w:ascii="Times New Roman" w:hAnsi="Times New Roman" w:cs="Times New Roman"/>
          <w:sz w:val="28"/>
          <w:szCs w:val="28"/>
          <w:lang w:val="kk-KZ"/>
        </w:rPr>
      </w:pPr>
    </w:p>
    <w:sectPr w:rsidR="003326D4" w:rsidRPr="003326D4" w:rsidSect="00F65E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useFELayout/>
  </w:compat>
  <w:rsids>
    <w:rsidRoot w:val="003326D4"/>
    <w:rsid w:val="00282E46"/>
    <w:rsid w:val="002F4C89"/>
    <w:rsid w:val="003326D4"/>
    <w:rsid w:val="006A5553"/>
    <w:rsid w:val="00A7518D"/>
    <w:rsid w:val="00B10B9F"/>
    <w:rsid w:val="00C90E2D"/>
    <w:rsid w:val="00DE2068"/>
    <w:rsid w:val="00EB78CF"/>
    <w:rsid w:val="00F65E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E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326D4"/>
    <w:pPr>
      <w:spacing w:after="0" w:line="240" w:lineRule="auto"/>
    </w:pPr>
  </w:style>
  <w:style w:type="paragraph" w:styleId="a4">
    <w:name w:val="Balloon Text"/>
    <w:basedOn w:val="a"/>
    <w:link w:val="a5"/>
    <w:uiPriority w:val="99"/>
    <w:semiHidden/>
    <w:unhideWhenUsed/>
    <w:rsid w:val="002F4C8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F4C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165</Words>
  <Characters>945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cp:revision>
  <dcterms:created xsi:type="dcterms:W3CDTF">2022-12-01T14:13:00Z</dcterms:created>
  <dcterms:modified xsi:type="dcterms:W3CDTF">2023-01-05T13:52:00Z</dcterms:modified>
</cp:coreProperties>
</file>