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270E" w:rsidRDefault="00DB0893" w:rsidP="00943248">
      <w:pPr>
        <w:shd w:val="clear" w:color="auto" w:fill="FFFFFF"/>
        <w:spacing w:after="0" w:line="315" w:lineRule="atLeast"/>
        <w:jc w:val="both"/>
        <w:rPr>
          <w:rFonts w:ascii="Times New Roman" w:eastAsia="Times New Roman" w:hAnsi="Times New Roman" w:cs="Times New Roman"/>
          <w:color w:val="181818"/>
          <w:sz w:val="28"/>
          <w:szCs w:val="28"/>
          <w:lang w:val="kk-KZ" w:eastAsia="ru-RU"/>
        </w:rPr>
      </w:pPr>
      <w:bookmarkStart w:id="0" w:name="_GoBack"/>
      <w:r w:rsidRPr="00AA270E">
        <w:rPr>
          <w:rFonts w:ascii="Times New Roman" w:eastAsia="Times New Roman" w:hAnsi="Times New Roman" w:cs="Times New Roman"/>
          <w:bCs/>
          <w:iCs/>
          <w:color w:val="181818"/>
          <w:sz w:val="28"/>
          <w:szCs w:val="28"/>
          <w:lang w:val="kk-KZ" w:eastAsia="ru-RU"/>
        </w:rPr>
        <w:t>23 қыркүйек күні ұстаздарға</w:t>
      </w:r>
      <w:r w:rsidR="00AA270E" w:rsidRPr="00AA270E">
        <w:rPr>
          <w:rFonts w:ascii="Times New Roman" w:eastAsia="Times New Roman" w:hAnsi="Times New Roman" w:cs="Times New Roman"/>
          <w:b/>
          <w:bCs/>
          <w:i/>
          <w:iCs/>
          <w:color w:val="181818"/>
          <w:sz w:val="28"/>
          <w:szCs w:val="28"/>
          <w:lang w:val="kk-KZ" w:eastAsia="ru-RU"/>
        </w:rPr>
        <w:t xml:space="preserve"> </w:t>
      </w:r>
      <w:r w:rsidR="00AA270E" w:rsidRPr="00AA270E">
        <w:rPr>
          <w:rFonts w:ascii="Times New Roman" w:eastAsia="Times New Roman" w:hAnsi="Times New Roman" w:cs="Times New Roman"/>
          <w:bCs/>
          <w:iCs/>
          <w:color w:val="181818"/>
          <w:sz w:val="28"/>
          <w:szCs w:val="28"/>
          <w:lang w:val="kk-KZ" w:eastAsia="ru-RU"/>
        </w:rPr>
        <w:t>«Мұғалім жұмысында MS Excel электрондық кестелерін қолдану» семинар-практикум</w:t>
      </w:r>
      <w:r w:rsidR="00AA270E" w:rsidRPr="00AA270E">
        <w:rPr>
          <w:rFonts w:ascii="Times New Roman" w:eastAsia="Times New Roman" w:hAnsi="Times New Roman" w:cs="Times New Roman"/>
          <w:b/>
          <w:bCs/>
          <w:i/>
          <w:iCs/>
          <w:color w:val="181818"/>
          <w:sz w:val="28"/>
          <w:szCs w:val="28"/>
          <w:lang w:val="kk-KZ" w:eastAsia="ru-RU"/>
        </w:rPr>
        <w:t xml:space="preserve"> </w:t>
      </w:r>
      <w:r w:rsidRPr="00AA270E">
        <w:rPr>
          <w:rFonts w:ascii="Times New Roman" w:eastAsia="Times New Roman" w:hAnsi="Times New Roman" w:cs="Times New Roman"/>
          <w:color w:val="181818"/>
          <w:sz w:val="28"/>
          <w:szCs w:val="28"/>
          <w:lang w:val="kk-KZ" w:eastAsia="ru-RU"/>
        </w:rPr>
        <w:t xml:space="preserve">өтті. Мақсаты: Ұстаздардың электронды деректерді құру </w:t>
      </w:r>
      <w:r w:rsidR="00AA270E">
        <w:rPr>
          <w:rFonts w:ascii="Times New Roman" w:eastAsia="Times New Roman" w:hAnsi="Times New Roman" w:cs="Times New Roman"/>
          <w:color w:val="181818"/>
          <w:sz w:val="28"/>
          <w:szCs w:val="28"/>
          <w:lang w:val="kk-KZ" w:eastAsia="ru-RU"/>
        </w:rPr>
        <w:t>білімдерін тереңдету, толықтыру</w:t>
      </w:r>
      <w:r w:rsidRPr="00AA270E">
        <w:rPr>
          <w:rFonts w:ascii="Times New Roman" w:eastAsia="Times New Roman" w:hAnsi="Times New Roman" w:cs="Times New Roman"/>
          <w:color w:val="181818"/>
          <w:sz w:val="28"/>
          <w:szCs w:val="28"/>
          <w:lang w:val="kk-KZ" w:eastAsia="ru-RU"/>
        </w:rPr>
        <w:t>.</w:t>
      </w:r>
      <w:r w:rsidR="00AA270E">
        <w:rPr>
          <w:rFonts w:ascii="Times New Roman" w:eastAsia="Times New Roman" w:hAnsi="Times New Roman" w:cs="Times New Roman"/>
          <w:color w:val="181818"/>
          <w:sz w:val="28"/>
          <w:szCs w:val="28"/>
          <w:lang w:val="kk-KZ" w:eastAsia="ru-RU"/>
        </w:rPr>
        <w:t xml:space="preserve"> Семинар барысында </w:t>
      </w:r>
    </w:p>
    <w:p w:rsidR="00AA270E" w:rsidRPr="00AA270E" w:rsidRDefault="00AA270E" w:rsidP="00943248">
      <w:pPr>
        <w:shd w:val="clear" w:color="auto" w:fill="FFFFFF"/>
        <w:spacing w:after="0" w:line="315" w:lineRule="atLeast"/>
        <w:jc w:val="both"/>
        <w:rPr>
          <w:rFonts w:ascii="Arial" w:eastAsia="Times New Roman" w:hAnsi="Arial" w:cs="Arial"/>
          <w:color w:val="181818"/>
          <w:szCs w:val="21"/>
          <w:lang w:val="kk-KZ" w:eastAsia="ru-RU"/>
        </w:rPr>
      </w:pPr>
      <w:r w:rsidRPr="00AA270E">
        <w:rPr>
          <w:rFonts w:ascii="Times New Roman" w:eastAsia="Times New Roman" w:hAnsi="Times New Roman" w:cs="Times New Roman"/>
          <w:color w:val="181818"/>
          <w:sz w:val="28"/>
          <w:szCs w:val="24"/>
          <w:lang w:val="kk-KZ" w:eastAsia="ru-RU"/>
        </w:rPr>
        <w:t>1) Кесте құруға және оларға ат қойып, дискіге сақтауға;</w:t>
      </w:r>
    </w:p>
    <w:p w:rsidR="00AA270E" w:rsidRPr="00AA270E" w:rsidRDefault="00AA270E" w:rsidP="00943248">
      <w:pPr>
        <w:shd w:val="clear" w:color="auto" w:fill="FFFFFF"/>
        <w:spacing w:after="0" w:line="315" w:lineRule="atLeast"/>
        <w:jc w:val="both"/>
        <w:rPr>
          <w:rFonts w:ascii="Arial" w:eastAsia="Times New Roman" w:hAnsi="Arial" w:cs="Arial"/>
          <w:color w:val="181818"/>
          <w:szCs w:val="21"/>
          <w:lang w:val="kk-KZ" w:eastAsia="ru-RU"/>
        </w:rPr>
      </w:pPr>
      <w:r w:rsidRPr="00AA270E">
        <w:rPr>
          <w:rFonts w:ascii="Times New Roman" w:eastAsia="Times New Roman" w:hAnsi="Times New Roman" w:cs="Times New Roman"/>
          <w:color w:val="181818"/>
          <w:sz w:val="28"/>
          <w:szCs w:val="24"/>
          <w:lang w:val="kk-KZ" w:eastAsia="ru-RU"/>
        </w:rPr>
        <w:t>2) Сақталған кестелерді ашуға және оларға түзету жасауға;</w:t>
      </w:r>
    </w:p>
    <w:p w:rsidR="00AA270E" w:rsidRPr="00AA270E" w:rsidRDefault="00AA270E" w:rsidP="00943248">
      <w:pPr>
        <w:shd w:val="clear" w:color="auto" w:fill="FFFFFF"/>
        <w:spacing w:after="0" w:line="315" w:lineRule="atLeast"/>
        <w:jc w:val="both"/>
        <w:rPr>
          <w:rFonts w:ascii="Arial" w:eastAsia="Times New Roman" w:hAnsi="Arial" w:cs="Arial"/>
          <w:color w:val="181818"/>
          <w:szCs w:val="21"/>
          <w:lang w:val="kk-KZ" w:eastAsia="ru-RU"/>
        </w:rPr>
      </w:pPr>
      <w:r w:rsidRPr="00AA270E">
        <w:rPr>
          <w:rFonts w:ascii="Times New Roman" w:eastAsia="Times New Roman" w:hAnsi="Times New Roman" w:cs="Times New Roman"/>
          <w:color w:val="181818"/>
          <w:sz w:val="28"/>
          <w:szCs w:val="24"/>
          <w:lang w:val="kk-KZ" w:eastAsia="ru-RU"/>
        </w:rPr>
        <w:t>3) Кестеге жол, баған, немесе ұяшықтар қосуға;</w:t>
      </w:r>
    </w:p>
    <w:p w:rsidR="00AA270E" w:rsidRPr="00AA270E" w:rsidRDefault="00AA270E" w:rsidP="00943248">
      <w:pPr>
        <w:shd w:val="clear" w:color="auto" w:fill="FFFFFF"/>
        <w:spacing w:after="0" w:line="315" w:lineRule="atLeast"/>
        <w:jc w:val="both"/>
        <w:rPr>
          <w:rFonts w:ascii="Arial" w:eastAsia="Times New Roman" w:hAnsi="Arial" w:cs="Arial"/>
          <w:color w:val="181818"/>
          <w:szCs w:val="21"/>
          <w:lang w:val="kk-KZ" w:eastAsia="ru-RU"/>
        </w:rPr>
      </w:pPr>
      <w:r w:rsidRPr="00AA270E">
        <w:rPr>
          <w:rFonts w:ascii="Times New Roman" w:eastAsia="Times New Roman" w:hAnsi="Times New Roman" w:cs="Times New Roman"/>
          <w:color w:val="181818"/>
          <w:sz w:val="28"/>
          <w:szCs w:val="24"/>
          <w:lang w:val="kk-KZ" w:eastAsia="ru-RU"/>
        </w:rPr>
        <w:t>4) Кестеден жол, баған немесе ұяшықтардан алып тастауға;</w:t>
      </w:r>
    </w:p>
    <w:p w:rsidR="00AA270E" w:rsidRPr="00AA270E" w:rsidRDefault="00AA270E" w:rsidP="00943248">
      <w:pPr>
        <w:shd w:val="clear" w:color="auto" w:fill="FFFFFF"/>
        <w:spacing w:after="0" w:line="315" w:lineRule="atLeast"/>
        <w:jc w:val="both"/>
        <w:rPr>
          <w:rFonts w:ascii="Arial" w:eastAsia="Times New Roman" w:hAnsi="Arial" w:cs="Arial"/>
          <w:color w:val="181818"/>
          <w:szCs w:val="21"/>
          <w:lang w:val="kk-KZ" w:eastAsia="ru-RU"/>
        </w:rPr>
      </w:pPr>
      <w:r w:rsidRPr="00AA270E">
        <w:rPr>
          <w:rFonts w:ascii="Times New Roman" w:eastAsia="Times New Roman" w:hAnsi="Times New Roman" w:cs="Times New Roman"/>
          <w:color w:val="181818"/>
          <w:sz w:val="28"/>
          <w:szCs w:val="24"/>
          <w:lang w:val="kk-KZ" w:eastAsia="ru-RU"/>
        </w:rPr>
        <w:t>5) Жол, баған немесе ұяшықтарды ішіндегісін көшіруге немесе орнын ауыстыруға;</w:t>
      </w:r>
    </w:p>
    <w:p w:rsidR="00AA270E" w:rsidRPr="00AA270E" w:rsidRDefault="00AA270E" w:rsidP="00943248">
      <w:pPr>
        <w:shd w:val="clear" w:color="auto" w:fill="FFFFFF"/>
        <w:spacing w:after="0" w:line="315" w:lineRule="atLeast"/>
        <w:jc w:val="both"/>
        <w:rPr>
          <w:rFonts w:ascii="Arial" w:eastAsia="Times New Roman" w:hAnsi="Arial" w:cs="Arial"/>
          <w:color w:val="181818"/>
          <w:szCs w:val="21"/>
          <w:lang w:val="kk-KZ" w:eastAsia="ru-RU"/>
        </w:rPr>
      </w:pPr>
      <w:r w:rsidRPr="00AA270E">
        <w:rPr>
          <w:rFonts w:ascii="Times New Roman" w:eastAsia="Times New Roman" w:hAnsi="Times New Roman" w:cs="Times New Roman"/>
          <w:color w:val="181818"/>
          <w:sz w:val="28"/>
          <w:szCs w:val="24"/>
          <w:lang w:val="kk-KZ" w:eastAsia="ru-RU"/>
        </w:rPr>
        <w:t>6) Ұяшықтардан ішіндегісін өсуі немесе кемуі бойынша сұрыптауға;</w:t>
      </w:r>
    </w:p>
    <w:p w:rsidR="00AA270E" w:rsidRPr="00AA270E" w:rsidRDefault="00AA270E" w:rsidP="00943248">
      <w:pPr>
        <w:shd w:val="clear" w:color="auto" w:fill="FFFFFF"/>
        <w:spacing w:after="0" w:line="315" w:lineRule="atLeast"/>
        <w:jc w:val="both"/>
        <w:rPr>
          <w:rFonts w:ascii="Arial" w:eastAsia="Times New Roman" w:hAnsi="Arial" w:cs="Arial"/>
          <w:color w:val="181818"/>
          <w:szCs w:val="21"/>
          <w:lang w:val="kk-KZ" w:eastAsia="ru-RU"/>
        </w:rPr>
      </w:pPr>
      <w:r w:rsidRPr="00AA270E">
        <w:rPr>
          <w:rFonts w:ascii="Times New Roman" w:eastAsia="Times New Roman" w:hAnsi="Times New Roman" w:cs="Times New Roman"/>
          <w:color w:val="181818"/>
          <w:sz w:val="28"/>
          <w:szCs w:val="24"/>
          <w:lang w:val="kk-KZ" w:eastAsia="ru-RU"/>
        </w:rPr>
        <w:t>7) Формулалар бойынша есептеулер жүргізуге;</w:t>
      </w:r>
    </w:p>
    <w:p w:rsidR="00AA270E" w:rsidRPr="00AA270E" w:rsidRDefault="00AA270E" w:rsidP="00943248">
      <w:pPr>
        <w:shd w:val="clear" w:color="auto" w:fill="FFFFFF"/>
        <w:spacing w:after="0" w:line="315" w:lineRule="atLeast"/>
        <w:jc w:val="both"/>
        <w:rPr>
          <w:rFonts w:ascii="Arial" w:eastAsia="Times New Roman" w:hAnsi="Arial" w:cs="Arial"/>
          <w:color w:val="181818"/>
          <w:szCs w:val="21"/>
          <w:lang w:val="kk-KZ" w:eastAsia="ru-RU"/>
        </w:rPr>
      </w:pPr>
      <w:r w:rsidRPr="00AA270E">
        <w:rPr>
          <w:rFonts w:ascii="Times New Roman" w:eastAsia="Times New Roman" w:hAnsi="Times New Roman" w:cs="Times New Roman"/>
          <w:color w:val="181818"/>
          <w:sz w:val="28"/>
          <w:szCs w:val="24"/>
          <w:lang w:val="kk-KZ" w:eastAsia="ru-RU"/>
        </w:rPr>
        <w:t>8) Диаграмма тұрғызуға;</w:t>
      </w:r>
    </w:p>
    <w:p w:rsidR="00AA270E" w:rsidRPr="00AA270E" w:rsidRDefault="00AA270E" w:rsidP="00943248">
      <w:pPr>
        <w:shd w:val="clear" w:color="auto" w:fill="FFFFFF"/>
        <w:spacing w:after="0" w:line="315" w:lineRule="atLeast"/>
        <w:jc w:val="both"/>
        <w:rPr>
          <w:rFonts w:ascii="Arial" w:eastAsia="Times New Roman" w:hAnsi="Arial" w:cs="Arial"/>
          <w:color w:val="181818"/>
          <w:szCs w:val="21"/>
          <w:lang w:val="kk-KZ" w:eastAsia="ru-RU"/>
        </w:rPr>
      </w:pPr>
      <w:r w:rsidRPr="00AA270E">
        <w:rPr>
          <w:rFonts w:ascii="Times New Roman" w:eastAsia="Times New Roman" w:hAnsi="Times New Roman" w:cs="Times New Roman"/>
          <w:color w:val="181818"/>
          <w:sz w:val="28"/>
          <w:szCs w:val="24"/>
          <w:lang w:val="kk-KZ" w:eastAsia="ru-RU"/>
        </w:rPr>
        <w:t>9) Графикалық объектілер кірістіруге;</w:t>
      </w:r>
    </w:p>
    <w:p w:rsidR="00AA270E" w:rsidRPr="00AA270E" w:rsidRDefault="00AA270E" w:rsidP="00943248">
      <w:pPr>
        <w:shd w:val="clear" w:color="auto" w:fill="FFFFFF"/>
        <w:spacing w:after="0" w:line="315" w:lineRule="atLeast"/>
        <w:jc w:val="both"/>
        <w:rPr>
          <w:rFonts w:ascii="Arial" w:eastAsia="Times New Roman" w:hAnsi="Arial" w:cs="Arial"/>
          <w:color w:val="181818"/>
          <w:szCs w:val="21"/>
          <w:lang w:val="kk-KZ" w:eastAsia="ru-RU"/>
        </w:rPr>
      </w:pPr>
      <w:r w:rsidRPr="00AA270E">
        <w:rPr>
          <w:rFonts w:ascii="Times New Roman" w:eastAsia="Times New Roman" w:hAnsi="Times New Roman" w:cs="Times New Roman"/>
          <w:color w:val="181818"/>
          <w:sz w:val="28"/>
          <w:szCs w:val="24"/>
          <w:lang w:val="kk-KZ" w:eastAsia="ru-RU"/>
        </w:rPr>
        <w:t>10) Баспаға шығаруға мүмкіндік береді;</w:t>
      </w:r>
    </w:p>
    <w:p w:rsidR="00DB0893" w:rsidRDefault="00AA270E" w:rsidP="00943248">
      <w:pPr>
        <w:shd w:val="clear" w:color="auto" w:fill="FFFFFF"/>
        <w:spacing w:after="0" w:line="315" w:lineRule="atLeast"/>
        <w:jc w:val="both"/>
        <w:rPr>
          <w:rFonts w:ascii="Times New Roman" w:eastAsia="Times New Roman" w:hAnsi="Times New Roman" w:cs="Times New Roman"/>
          <w:color w:val="181818"/>
          <w:sz w:val="28"/>
          <w:szCs w:val="28"/>
          <w:lang w:val="kk-KZ" w:eastAsia="ru-RU"/>
        </w:rPr>
      </w:pPr>
      <w:r>
        <w:rPr>
          <w:rFonts w:ascii="Times New Roman" w:eastAsia="Times New Roman" w:hAnsi="Times New Roman" w:cs="Times New Roman"/>
          <w:color w:val="181818"/>
          <w:sz w:val="28"/>
          <w:szCs w:val="28"/>
          <w:lang w:val="kk-KZ" w:eastAsia="ru-RU"/>
        </w:rPr>
        <w:t xml:space="preserve"> </w:t>
      </w:r>
      <w:r w:rsidR="00DB0893" w:rsidRPr="00AA270E">
        <w:rPr>
          <w:rFonts w:ascii="Times New Roman" w:eastAsia="Times New Roman" w:hAnsi="Times New Roman" w:cs="Times New Roman"/>
          <w:color w:val="181818"/>
          <w:sz w:val="28"/>
          <w:szCs w:val="28"/>
          <w:lang w:val="kk-KZ" w:eastAsia="ru-RU"/>
        </w:rPr>
        <w:t xml:space="preserve"> Ұстаздар белсене қатысып, өздеріне электронды деректерді құру негізін меңгеріп шықты.</w:t>
      </w:r>
    </w:p>
    <w:bookmarkEnd w:id="0"/>
    <w:p w:rsidR="00AA270E" w:rsidRDefault="00AA270E" w:rsidP="00C35621">
      <w:pPr>
        <w:shd w:val="clear" w:color="auto" w:fill="FFFFFF"/>
        <w:spacing w:after="0" w:line="315" w:lineRule="atLeast"/>
        <w:jc w:val="both"/>
        <w:rPr>
          <w:rFonts w:ascii="Times New Roman" w:eastAsia="Times New Roman" w:hAnsi="Times New Roman" w:cs="Times New Roman"/>
          <w:color w:val="181818"/>
          <w:sz w:val="28"/>
          <w:szCs w:val="28"/>
          <w:lang w:val="kk-KZ" w:eastAsia="ru-RU"/>
        </w:rPr>
      </w:pPr>
      <w:r>
        <w:rPr>
          <w:noProof/>
          <w:lang w:eastAsia="ru-RU"/>
        </w:rPr>
        <w:drawing>
          <wp:anchor distT="0" distB="0" distL="114300" distR="114300" simplePos="0" relativeHeight="251658240" behindDoc="0" locked="0" layoutInCell="1" allowOverlap="1">
            <wp:simplePos x="0" y="0"/>
            <wp:positionH relativeFrom="column">
              <wp:posOffset>624840</wp:posOffset>
            </wp:positionH>
            <wp:positionV relativeFrom="paragraph">
              <wp:posOffset>4445</wp:posOffset>
            </wp:positionV>
            <wp:extent cx="4086225" cy="2333625"/>
            <wp:effectExtent l="0" t="0" r="9525" b="9525"/>
            <wp:wrapThrough wrapText="bothSides">
              <wp:wrapPolygon edited="0">
                <wp:start x="0" y="0"/>
                <wp:lineTo x="0" y="21512"/>
                <wp:lineTo x="21550" y="21512"/>
                <wp:lineTo x="21550"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extLst>
                        <a:ext uri="{28A0092B-C50C-407E-A947-70E740481C1C}">
                          <a14:useLocalDpi xmlns:a14="http://schemas.microsoft.com/office/drawing/2010/main" val="0"/>
                        </a:ext>
                      </a:extLst>
                    </a:blip>
                    <a:srcRect l="22769" t="21388" r="8445" b="8745"/>
                    <a:stretch/>
                  </pic:blipFill>
                  <pic:spPr bwMode="auto">
                    <a:xfrm>
                      <a:off x="0" y="0"/>
                      <a:ext cx="4086225" cy="2333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A270E" w:rsidRPr="00AA270E" w:rsidRDefault="00AA270E" w:rsidP="00C35621">
      <w:pPr>
        <w:shd w:val="clear" w:color="auto" w:fill="FFFFFF"/>
        <w:spacing w:after="0" w:line="315" w:lineRule="atLeast"/>
        <w:jc w:val="both"/>
        <w:rPr>
          <w:rFonts w:ascii="Times New Roman" w:eastAsia="Times New Roman" w:hAnsi="Times New Roman" w:cs="Times New Roman"/>
          <w:color w:val="181818"/>
          <w:sz w:val="28"/>
          <w:szCs w:val="28"/>
          <w:lang w:val="kk-KZ" w:eastAsia="ru-RU"/>
        </w:rPr>
      </w:pPr>
      <w:r>
        <w:rPr>
          <w:noProof/>
          <w:lang w:eastAsia="ru-RU"/>
        </w:rPr>
        <mc:AlternateContent>
          <mc:Choice Requires="wps">
            <w:drawing>
              <wp:inline distT="0" distB="0" distL="0" distR="0" wp14:anchorId="72AC6638" wp14:editId="5ADA5ADE">
                <wp:extent cx="304800" cy="304800"/>
                <wp:effectExtent l="0" t="0" r="0" b="0"/>
                <wp:docPr id="4" name="Прямоугольник 4" descr="blob:https://web.whatsapp.com/f37dd2dc-fb5c-4528-9879-90e88f0de3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cx="http://schemas.microsoft.com/office/drawing/2014/chartex">
            <w:pict>
              <v:rect w14:anchorId="2054C959" id="Прямоугольник 4" o:spid="_x0000_s1026" alt="blob:https://web.whatsapp.com/f37dd2dc-fb5c-4528-9879-90e88f0de36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FLFQXoRAwAAEwYAAA4AAAAAAAAAAAAAAAAALgIAAGRycy9lMm9E&#10;b2MueG1sUEsBAi0AFAAGAAgAAAAhAEyg6SzYAAAAAwEAAA8AAAAAAAAAAAAAAAAAawUAAGRycy9k&#10;b3ducmV2LnhtbFBLBQYAAAAABAAEAPMAAABwBgAAAAA=&#10;" filled="f" stroked="f">
                <o:lock v:ext="edit" aspectratio="t"/>
                <w10:anchorlock/>
              </v:rect>
            </w:pict>
          </mc:Fallback>
        </mc:AlternateContent>
      </w:r>
    </w:p>
    <w:p w:rsidR="00DB0893" w:rsidRDefault="00DB0893" w:rsidP="00C35621">
      <w:pPr>
        <w:shd w:val="clear" w:color="auto" w:fill="FFFFFF"/>
        <w:spacing w:after="0" w:line="315" w:lineRule="atLeast"/>
        <w:jc w:val="both"/>
        <w:rPr>
          <w:rFonts w:ascii="Times New Roman" w:eastAsia="Times New Roman" w:hAnsi="Times New Roman" w:cs="Times New Roman"/>
          <w:color w:val="181818"/>
          <w:sz w:val="24"/>
          <w:szCs w:val="24"/>
          <w:lang w:val="kk-KZ" w:eastAsia="ru-RU"/>
        </w:rPr>
      </w:pPr>
    </w:p>
    <w:p w:rsidR="00DB0893" w:rsidRDefault="00DB0893" w:rsidP="00C35621">
      <w:pPr>
        <w:shd w:val="clear" w:color="auto" w:fill="FFFFFF"/>
        <w:spacing w:after="0" w:line="315" w:lineRule="atLeast"/>
        <w:jc w:val="both"/>
        <w:rPr>
          <w:rFonts w:ascii="Times New Roman" w:eastAsia="Times New Roman" w:hAnsi="Times New Roman" w:cs="Times New Roman"/>
          <w:b/>
          <w:bCs/>
          <w:i/>
          <w:iCs/>
          <w:color w:val="181818"/>
          <w:sz w:val="28"/>
          <w:szCs w:val="28"/>
          <w:lang w:val="kk-KZ" w:eastAsia="ru-RU"/>
        </w:rPr>
      </w:pPr>
    </w:p>
    <w:p w:rsidR="00DB0893" w:rsidRDefault="00DB0893" w:rsidP="00C35621">
      <w:pPr>
        <w:shd w:val="clear" w:color="auto" w:fill="FFFFFF"/>
        <w:spacing w:after="0" w:line="315" w:lineRule="atLeast"/>
        <w:jc w:val="both"/>
        <w:rPr>
          <w:rFonts w:ascii="Times New Roman" w:eastAsia="Times New Roman" w:hAnsi="Times New Roman" w:cs="Times New Roman"/>
          <w:b/>
          <w:bCs/>
          <w:i/>
          <w:iCs/>
          <w:color w:val="181818"/>
          <w:sz w:val="28"/>
          <w:szCs w:val="28"/>
          <w:lang w:val="kk-KZ" w:eastAsia="ru-RU"/>
        </w:rPr>
      </w:pPr>
    </w:p>
    <w:p w:rsidR="00AA270E" w:rsidRDefault="00AA270E" w:rsidP="00C35621">
      <w:pPr>
        <w:shd w:val="clear" w:color="auto" w:fill="FFFFFF"/>
        <w:spacing w:after="0" w:line="315" w:lineRule="atLeast"/>
        <w:jc w:val="both"/>
        <w:rPr>
          <w:rFonts w:ascii="Times New Roman" w:eastAsia="Times New Roman" w:hAnsi="Times New Roman" w:cs="Times New Roman"/>
          <w:b/>
          <w:bCs/>
          <w:i/>
          <w:iCs/>
          <w:color w:val="181818"/>
          <w:sz w:val="28"/>
          <w:szCs w:val="28"/>
          <w:lang w:val="kk-KZ" w:eastAsia="ru-RU"/>
        </w:rPr>
      </w:pPr>
    </w:p>
    <w:p w:rsidR="00AA270E" w:rsidRDefault="00AA270E" w:rsidP="00C35621">
      <w:pPr>
        <w:shd w:val="clear" w:color="auto" w:fill="FFFFFF"/>
        <w:spacing w:after="0" w:line="315" w:lineRule="atLeast"/>
        <w:jc w:val="both"/>
        <w:rPr>
          <w:rFonts w:ascii="Times New Roman" w:eastAsia="Times New Roman" w:hAnsi="Times New Roman" w:cs="Times New Roman"/>
          <w:b/>
          <w:bCs/>
          <w:i/>
          <w:iCs/>
          <w:color w:val="181818"/>
          <w:sz w:val="28"/>
          <w:szCs w:val="28"/>
          <w:lang w:val="kk-KZ" w:eastAsia="ru-RU"/>
        </w:rPr>
      </w:pPr>
    </w:p>
    <w:p w:rsidR="00AA270E" w:rsidRDefault="00AA270E" w:rsidP="00C35621">
      <w:pPr>
        <w:shd w:val="clear" w:color="auto" w:fill="FFFFFF"/>
        <w:spacing w:after="0" w:line="315" w:lineRule="atLeast"/>
        <w:jc w:val="both"/>
        <w:rPr>
          <w:rFonts w:ascii="Times New Roman" w:eastAsia="Times New Roman" w:hAnsi="Times New Roman" w:cs="Times New Roman"/>
          <w:b/>
          <w:bCs/>
          <w:i/>
          <w:iCs/>
          <w:color w:val="181818"/>
          <w:sz w:val="28"/>
          <w:szCs w:val="28"/>
          <w:lang w:val="kk-KZ" w:eastAsia="ru-RU"/>
        </w:rPr>
      </w:pPr>
    </w:p>
    <w:p w:rsidR="00AA270E" w:rsidRDefault="00AA270E" w:rsidP="00C35621">
      <w:pPr>
        <w:shd w:val="clear" w:color="auto" w:fill="FFFFFF"/>
        <w:spacing w:after="0" w:line="315" w:lineRule="atLeast"/>
        <w:jc w:val="both"/>
        <w:rPr>
          <w:rFonts w:ascii="Times New Roman" w:eastAsia="Times New Roman" w:hAnsi="Times New Roman" w:cs="Times New Roman"/>
          <w:b/>
          <w:bCs/>
          <w:i/>
          <w:iCs/>
          <w:color w:val="181818"/>
          <w:sz w:val="28"/>
          <w:szCs w:val="28"/>
          <w:lang w:val="kk-KZ" w:eastAsia="ru-RU"/>
        </w:rPr>
      </w:pPr>
    </w:p>
    <w:p w:rsidR="00AA270E" w:rsidRDefault="00AA270E" w:rsidP="00C35621">
      <w:pPr>
        <w:shd w:val="clear" w:color="auto" w:fill="FFFFFF"/>
        <w:spacing w:after="0" w:line="315" w:lineRule="atLeast"/>
        <w:jc w:val="both"/>
        <w:rPr>
          <w:rFonts w:ascii="Times New Roman" w:eastAsia="Times New Roman" w:hAnsi="Times New Roman" w:cs="Times New Roman"/>
          <w:b/>
          <w:bCs/>
          <w:i/>
          <w:iCs/>
          <w:color w:val="181818"/>
          <w:sz w:val="28"/>
          <w:szCs w:val="28"/>
          <w:lang w:val="kk-KZ" w:eastAsia="ru-RU"/>
        </w:rPr>
      </w:pPr>
    </w:p>
    <w:p w:rsidR="00AA270E" w:rsidRDefault="00AA270E" w:rsidP="00C35621">
      <w:pPr>
        <w:shd w:val="clear" w:color="auto" w:fill="FFFFFF"/>
        <w:spacing w:after="0" w:line="315" w:lineRule="atLeast"/>
        <w:jc w:val="both"/>
        <w:rPr>
          <w:rFonts w:ascii="Times New Roman" w:eastAsia="Times New Roman" w:hAnsi="Times New Roman" w:cs="Times New Roman"/>
          <w:b/>
          <w:bCs/>
          <w:i/>
          <w:iCs/>
          <w:color w:val="181818"/>
          <w:sz w:val="28"/>
          <w:szCs w:val="28"/>
          <w:lang w:val="kk-KZ" w:eastAsia="ru-RU"/>
        </w:rPr>
      </w:pPr>
    </w:p>
    <w:p w:rsidR="00C05C3C" w:rsidRDefault="00C05C3C" w:rsidP="00C35621">
      <w:pPr>
        <w:shd w:val="clear" w:color="auto" w:fill="FFFFFF"/>
        <w:spacing w:after="0" w:line="315" w:lineRule="atLeast"/>
        <w:jc w:val="both"/>
        <w:rPr>
          <w:rFonts w:ascii="Times New Roman" w:eastAsia="Times New Roman" w:hAnsi="Times New Roman" w:cs="Times New Roman"/>
          <w:b/>
          <w:bCs/>
          <w:i/>
          <w:iCs/>
          <w:color w:val="181818"/>
          <w:sz w:val="28"/>
          <w:szCs w:val="28"/>
          <w:lang w:val="kk-KZ" w:eastAsia="ru-RU"/>
        </w:rPr>
      </w:pPr>
      <w:r>
        <w:rPr>
          <w:rFonts w:ascii="Times New Roman" w:eastAsia="Times New Roman" w:hAnsi="Times New Roman" w:cs="Times New Roman"/>
          <w:b/>
          <w:bCs/>
          <w:i/>
          <w:iCs/>
          <w:color w:val="181818"/>
          <w:sz w:val="28"/>
          <w:szCs w:val="28"/>
          <w:lang w:val="kk-KZ" w:eastAsia="ru-RU"/>
        </w:rPr>
        <w:t>Семинар жетекшісі: Алиева Ш. А.</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Pr>
          <w:rFonts w:ascii="Times New Roman" w:eastAsia="Times New Roman" w:hAnsi="Times New Roman" w:cs="Times New Roman"/>
          <w:b/>
          <w:bCs/>
          <w:i/>
          <w:iCs/>
          <w:color w:val="181818"/>
          <w:sz w:val="28"/>
          <w:szCs w:val="28"/>
          <w:lang w:val="kk-KZ" w:eastAsia="ru-RU"/>
        </w:rPr>
        <w:t>Семинар</w:t>
      </w:r>
      <w:r w:rsidRPr="00C35621">
        <w:rPr>
          <w:rFonts w:ascii="Times New Roman" w:eastAsia="Times New Roman" w:hAnsi="Times New Roman" w:cs="Times New Roman"/>
          <w:b/>
          <w:bCs/>
          <w:i/>
          <w:iCs/>
          <w:color w:val="181818"/>
          <w:sz w:val="28"/>
          <w:szCs w:val="28"/>
          <w:lang w:val="kk-KZ" w:eastAsia="ru-RU"/>
        </w:rPr>
        <w:t xml:space="preserve"> тақырыбы</w:t>
      </w:r>
      <w:r w:rsidRPr="00C35621">
        <w:rPr>
          <w:rFonts w:ascii="Times New Roman" w:eastAsia="Times New Roman" w:hAnsi="Times New Roman" w:cs="Times New Roman"/>
          <w:b/>
          <w:bCs/>
          <w:color w:val="181818"/>
          <w:sz w:val="24"/>
          <w:szCs w:val="24"/>
          <w:lang w:val="kk-KZ" w:eastAsia="ru-RU"/>
        </w:rPr>
        <w:t>:</w:t>
      </w:r>
      <w:r w:rsidRPr="00C35621">
        <w:rPr>
          <w:rFonts w:ascii="Times New Roman" w:eastAsia="Times New Roman" w:hAnsi="Times New Roman" w:cs="Times New Roman"/>
          <w:color w:val="181818"/>
          <w:sz w:val="24"/>
          <w:szCs w:val="24"/>
          <w:lang w:val="kk-KZ" w:eastAsia="ru-RU"/>
        </w:rPr>
        <w:t>  MS ЕХСЕL- ұғымдарымен танысу.</w:t>
      </w:r>
    </w:p>
    <w:p w:rsidR="00C35621" w:rsidRPr="00C35621" w:rsidRDefault="00FC58E8" w:rsidP="00C35621">
      <w:pPr>
        <w:shd w:val="clear" w:color="auto" w:fill="FFFFFF"/>
        <w:spacing w:after="0" w:line="315" w:lineRule="atLeast"/>
        <w:jc w:val="both"/>
        <w:rPr>
          <w:rFonts w:ascii="Arial" w:eastAsia="Times New Roman" w:hAnsi="Arial" w:cs="Arial"/>
          <w:color w:val="181818"/>
          <w:sz w:val="21"/>
          <w:szCs w:val="21"/>
          <w:lang w:val="kk-KZ" w:eastAsia="ru-RU"/>
        </w:rPr>
      </w:pPr>
      <w:r>
        <w:rPr>
          <w:rFonts w:ascii="Times New Roman" w:eastAsia="Times New Roman" w:hAnsi="Times New Roman" w:cs="Times New Roman"/>
          <w:b/>
          <w:bCs/>
          <w:i/>
          <w:iCs/>
          <w:color w:val="181818"/>
          <w:sz w:val="24"/>
          <w:szCs w:val="24"/>
          <w:lang w:val="kk-KZ" w:eastAsia="ru-RU"/>
        </w:rPr>
        <w:t>М</w:t>
      </w:r>
      <w:r w:rsidR="00C35621" w:rsidRPr="00C35621">
        <w:rPr>
          <w:rFonts w:ascii="Times New Roman" w:eastAsia="Times New Roman" w:hAnsi="Times New Roman" w:cs="Times New Roman"/>
          <w:b/>
          <w:bCs/>
          <w:i/>
          <w:iCs/>
          <w:color w:val="181818"/>
          <w:sz w:val="24"/>
          <w:szCs w:val="24"/>
          <w:lang w:val="kk-KZ" w:eastAsia="ru-RU"/>
        </w:rPr>
        <w:t>ақсаты:</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b/>
          <w:bCs/>
          <w:i/>
          <w:iCs/>
          <w:color w:val="181818"/>
          <w:sz w:val="24"/>
          <w:szCs w:val="24"/>
          <w:lang w:val="kk-KZ" w:eastAsia="ru-RU"/>
        </w:rPr>
        <w:t>Білімділігі:</w:t>
      </w:r>
      <w:r w:rsidRPr="00C35621">
        <w:rPr>
          <w:rFonts w:ascii="Times New Roman" w:eastAsia="Times New Roman" w:hAnsi="Times New Roman" w:cs="Times New Roman"/>
          <w:color w:val="181818"/>
          <w:sz w:val="24"/>
          <w:szCs w:val="24"/>
          <w:lang w:val="kk-KZ" w:eastAsia="ru-RU"/>
        </w:rPr>
        <w:t> </w:t>
      </w:r>
      <w:r w:rsidR="00FC58E8">
        <w:rPr>
          <w:rFonts w:ascii="Times New Roman" w:eastAsia="Times New Roman" w:hAnsi="Times New Roman" w:cs="Times New Roman"/>
          <w:color w:val="181818"/>
          <w:sz w:val="24"/>
          <w:szCs w:val="24"/>
          <w:lang w:val="kk-KZ" w:eastAsia="ru-RU"/>
        </w:rPr>
        <w:t>Ұстаздардың</w:t>
      </w:r>
      <w:r w:rsidRPr="00C35621">
        <w:rPr>
          <w:rFonts w:ascii="Times New Roman" w:eastAsia="Times New Roman" w:hAnsi="Times New Roman" w:cs="Times New Roman"/>
          <w:color w:val="181818"/>
          <w:sz w:val="24"/>
          <w:szCs w:val="24"/>
          <w:lang w:val="kk-KZ" w:eastAsia="ru-RU"/>
        </w:rPr>
        <w:t xml:space="preserve"> </w:t>
      </w:r>
      <w:r w:rsidR="00FC58E8">
        <w:rPr>
          <w:rFonts w:ascii="Times New Roman" w:eastAsia="Times New Roman" w:hAnsi="Times New Roman" w:cs="Times New Roman"/>
          <w:color w:val="181818"/>
          <w:sz w:val="24"/>
          <w:szCs w:val="24"/>
          <w:lang w:val="kk-KZ" w:eastAsia="ru-RU"/>
        </w:rPr>
        <w:t xml:space="preserve">электронды деректерді құру </w:t>
      </w:r>
      <w:r w:rsidRPr="00C35621">
        <w:rPr>
          <w:rFonts w:ascii="Times New Roman" w:eastAsia="Times New Roman" w:hAnsi="Times New Roman" w:cs="Times New Roman"/>
          <w:color w:val="181818"/>
          <w:sz w:val="24"/>
          <w:szCs w:val="24"/>
          <w:lang w:val="kk-KZ" w:eastAsia="ru-RU"/>
        </w:rPr>
        <w:t>білімдерін тереңдету, толықтыру, өмірмен байланыстыру. ЕХСЕL-дегі негізгі ұғымдармен, жұмыстық кесте элементтерімен таныстыру. Жұмыстық беттермен әрекет жүргізуге, жұмыстық кесте беттері арасында орын ауыстыруға, жұмыстық беттер қосуға, кесте таңбаларының аттарын өзгертуге, бағанның ені мен жолдың биіктігін өзгертуге үйрету.</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b/>
          <w:bCs/>
          <w:i/>
          <w:iCs/>
          <w:color w:val="181818"/>
          <w:sz w:val="24"/>
          <w:szCs w:val="24"/>
          <w:lang w:val="kk-KZ" w:eastAsia="ru-RU"/>
        </w:rPr>
        <w:t>Дамытушылығы: </w:t>
      </w:r>
      <w:r w:rsidRPr="00C35621">
        <w:rPr>
          <w:rFonts w:ascii="Times New Roman" w:eastAsia="Times New Roman" w:hAnsi="Times New Roman" w:cs="Times New Roman"/>
          <w:color w:val="181818"/>
          <w:sz w:val="24"/>
          <w:szCs w:val="24"/>
          <w:lang w:val="kk-KZ" w:eastAsia="ru-RU"/>
        </w:rPr>
        <w:t>Өз жұмысында компьютердің мүмкіндіктерін пайдалану, ө</w:t>
      </w:r>
      <w:r w:rsidR="00FC58E8">
        <w:rPr>
          <w:rFonts w:ascii="Times New Roman" w:eastAsia="Times New Roman" w:hAnsi="Times New Roman" w:cs="Times New Roman"/>
          <w:color w:val="181818"/>
          <w:sz w:val="24"/>
          <w:szCs w:val="24"/>
          <w:lang w:val="kk-KZ" w:eastAsia="ru-RU"/>
        </w:rPr>
        <w:t>з әрекетін бағалау және талдау.</w:t>
      </w:r>
    </w:p>
    <w:p w:rsidR="00C05C3C" w:rsidRDefault="00C05C3C" w:rsidP="00C35621">
      <w:pPr>
        <w:shd w:val="clear" w:color="auto" w:fill="FFFFFF"/>
        <w:spacing w:after="0" w:line="315" w:lineRule="atLeast"/>
        <w:jc w:val="both"/>
        <w:rPr>
          <w:rFonts w:ascii="Times New Roman" w:eastAsia="Times New Roman" w:hAnsi="Times New Roman" w:cs="Times New Roman"/>
          <w:b/>
          <w:bCs/>
          <w:i/>
          <w:iCs/>
          <w:color w:val="181818"/>
          <w:sz w:val="24"/>
          <w:szCs w:val="24"/>
          <w:lang w:val="kk-KZ" w:eastAsia="ru-RU"/>
        </w:rPr>
      </w:pPr>
      <w:r>
        <w:rPr>
          <w:rFonts w:ascii="Times New Roman" w:eastAsia="Times New Roman" w:hAnsi="Times New Roman" w:cs="Times New Roman"/>
          <w:b/>
          <w:bCs/>
          <w:i/>
          <w:iCs/>
          <w:color w:val="181818"/>
          <w:sz w:val="24"/>
          <w:szCs w:val="24"/>
          <w:lang w:val="kk-KZ" w:eastAsia="ru-RU"/>
        </w:rPr>
        <w:t>Семинар</w:t>
      </w:r>
      <w:r w:rsidR="00C35621" w:rsidRPr="00C35621">
        <w:rPr>
          <w:rFonts w:ascii="Times New Roman" w:eastAsia="Times New Roman" w:hAnsi="Times New Roman" w:cs="Times New Roman"/>
          <w:b/>
          <w:bCs/>
          <w:i/>
          <w:iCs/>
          <w:color w:val="181818"/>
          <w:sz w:val="24"/>
          <w:szCs w:val="24"/>
          <w:lang w:val="kk-KZ" w:eastAsia="ru-RU"/>
        </w:rPr>
        <w:t xml:space="preserve"> әдісі:</w:t>
      </w:r>
      <w:r w:rsidR="00C35621" w:rsidRPr="00C35621">
        <w:rPr>
          <w:rFonts w:ascii="Times New Roman" w:eastAsia="Times New Roman" w:hAnsi="Times New Roman" w:cs="Times New Roman"/>
          <w:color w:val="181818"/>
          <w:sz w:val="24"/>
          <w:szCs w:val="24"/>
          <w:lang w:val="kk-KZ" w:eastAsia="ru-RU"/>
        </w:rPr>
        <w:t> Түсіндіру, баяндау, тестпен жұмыс</w:t>
      </w:r>
    </w:p>
    <w:p w:rsidR="00C35621" w:rsidRPr="00C05C3C" w:rsidRDefault="00C35621" w:rsidP="00C35621">
      <w:pPr>
        <w:shd w:val="clear" w:color="auto" w:fill="FFFFFF"/>
        <w:spacing w:after="0" w:line="315" w:lineRule="atLeast"/>
        <w:jc w:val="both"/>
        <w:rPr>
          <w:rFonts w:ascii="Times New Roman" w:eastAsia="Times New Roman" w:hAnsi="Times New Roman" w:cs="Times New Roman"/>
          <w:b/>
          <w:bCs/>
          <w:i/>
          <w:iCs/>
          <w:color w:val="181818"/>
          <w:sz w:val="24"/>
          <w:szCs w:val="24"/>
          <w:lang w:val="kk-KZ" w:eastAsia="ru-RU"/>
        </w:rPr>
      </w:pPr>
      <w:r w:rsidRPr="00C35621">
        <w:rPr>
          <w:rFonts w:ascii="Times New Roman" w:eastAsia="Times New Roman" w:hAnsi="Times New Roman" w:cs="Times New Roman"/>
          <w:color w:val="181818"/>
          <w:sz w:val="24"/>
          <w:szCs w:val="24"/>
          <w:lang w:val="kk-KZ" w:eastAsia="ru-RU"/>
        </w:rPr>
        <w:t> </w:t>
      </w:r>
    </w:p>
    <w:p w:rsidR="00C35621" w:rsidRPr="00AA270E"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b/>
          <w:bCs/>
          <w:color w:val="181818"/>
          <w:sz w:val="28"/>
          <w:szCs w:val="28"/>
          <w:lang w:val="kk-KZ" w:eastAsia="ru-RU"/>
        </w:rPr>
        <w:t>І.Ұйымдастыру бөлімі</w:t>
      </w:r>
    </w:p>
    <w:p w:rsidR="00C35621" w:rsidRPr="00AA270E"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color w:val="181818"/>
          <w:sz w:val="24"/>
          <w:szCs w:val="24"/>
          <w:lang w:val="kk-KZ" w:eastAsia="ru-RU"/>
        </w:rPr>
        <w:t>1.</w:t>
      </w:r>
      <w:r w:rsidRPr="00C35621">
        <w:rPr>
          <w:rFonts w:ascii="Times New Roman" w:eastAsia="Times New Roman" w:hAnsi="Times New Roman" w:cs="Times New Roman"/>
          <w:color w:val="181818"/>
          <w:sz w:val="14"/>
          <w:szCs w:val="14"/>
          <w:lang w:val="kk-KZ" w:eastAsia="ru-RU"/>
        </w:rPr>
        <w:t>      </w:t>
      </w:r>
      <w:r w:rsidRPr="00C35621">
        <w:rPr>
          <w:rFonts w:ascii="Times New Roman" w:eastAsia="Times New Roman" w:hAnsi="Times New Roman" w:cs="Times New Roman"/>
          <w:color w:val="181818"/>
          <w:sz w:val="24"/>
          <w:szCs w:val="24"/>
          <w:lang w:val="kk-KZ" w:eastAsia="ru-RU"/>
        </w:rPr>
        <w:t>Кестеде жол мен бағанның қиылысқан жерін қалай атаймыз?</w:t>
      </w:r>
    </w:p>
    <w:p w:rsidR="00C35621" w:rsidRPr="00AA270E"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color w:val="181818"/>
          <w:sz w:val="24"/>
          <w:szCs w:val="24"/>
          <w:lang w:val="kk-KZ" w:eastAsia="ru-RU"/>
        </w:rPr>
        <w:t>2.</w:t>
      </w:r>
      <w:r w:rsidRPr="00C35621">
        <w:rPr>
          <w:rFonts w:ascii="Times New Roman" w:eastAsia="Times New Roman" w:hAnsi="Times New Roman" w:cs="Times New Roman"/>
          <w:color w:val="181818"/>
          <w:sz w:val="14"/>
          <w:szCs w:val="14"/>
          <w:lang w:val="kk-KZ" w:eastAsia="ru-RU"/>
        </w:rPr>
        <w:t>      </w:t>
      </w:r>
      <w:r w:rsidRPr="00C35621">
        <w:rPr>
          <w:rFonts w:ascii="Times New Roman" w:eastAsia="Times New Roman" w:hAnsi="Times New Roman" w:cs="Times New Roman"/>
          <w:color w:val="181818"/>
          <w:sz w:val="24"/>
          <w:szCs w:val="24"/>
          <w:lang w:val="kk-KZ" w:eastAsia="ru-RU"/>
        </w:rPr>
        <w:t>MS Word прогаммасын қалай іске қосамыз?</w:t>
      </w:r>
    </w:p>
    <w:p w:rsidR="00C35621" w:rsidRPr="00AA270E"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AA270E">
        <w:rPr>
          <w:rFonts w:ascii="Times New Roman" w:eastAsia="Times New Roman" w:hAnsi="Times New Roman" w:cs="Times New Roman"/>
          <w:color w:val="181818"/>
          <w:sz w:val="24"/>
          <w:szCs w:val="24"/>
          <w:lang w:val="kk-KZ" w:eastAsia="ru-RU"/>
        </w:rPr>
        <w:t>3.</w:t>
      </w:r>
      <w:r w:rsidRPr="00AA270E">
        <w:rPr>
          <w:rFonts w:ascii="Times New Roman" w:eastAsia="Times New Roman" w:hAnsi="Times New Roman" w:cs="Times New Roman"/>
          <w:color w:val="181818"/>
          <w:sz w:val="14"/>
          <w:szCs w:val="14"/>
          <w:lang w:val="kk-KZ" w:eastAsia="ru-RU"/>
        </w:rPr>
        <w:t>      </w:t>
      </w:r>
      <w:r w:rsidRPr="00C35621">
        <w:rPr>
          <w:rFonts w:ascii="Times New Roman" w:eastAsia="Times New Roman" w:hAnsi="Times New Roman" w:cs="Times New Roman"/>
          <w:color w:val="181818"/>
          <w:sz w:val="24"/>
          <w:szCs w:val="24"/>
          <w:lang w:val="kk-KZ" w:eastAsia="ru-RU"/>
        </w:rPr>
        <w:t>Бос кестені қалай құрамыз?</w:t>
      </w:r>
    </w:p>
    <w:p w:rsidR="00C35621" w:rsidRPr="00AA270E"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AA270E">
        <w:rPr>
          <w:rFonts w:ascii="Times New Roman" w:eastAsia="Times New Roman" w:hAnsi="Times New Roman" w:cs="Times New Roman"/>
          <w:color w:val="181818"/>
          <w:sz w:val="24"/>
          <w:szCs w:val="24"/>
          <w:lang w:val="kk-KZ" w:eastAsia="ru-RU"/>
        </w:rPr>
        <w:lastRenderedPageBreak/>
        <w:t>4.</w:t>
      </w:r>
      <w:r w:rsidR="00C05C3C" w:rsidRPr="00AA270E">
        <w:rPr>
          <w:rFonts w:ascii="Times New Roman" w:eastAsia="Times New Roman" w:hAnsi="Times New Roman" w:cs="Times New Roman"/>
          <w:color w:val="181818"/>
          <w:sz w:val="14"/>
          <w:szCs w:val="14"/>
          <w:lang w:val="kk-KZ" w:eastAsia="ru-RU"/>
        </w:rPr>
        <w:t> </w:t>
      </w:r>
      <w:r w:rsidRPr="00C35621">
        <w:rPr>
          <w:rFonts w:ascii="Times New Roman" w:eastAsia="Times New Roman" w:hAnsi="Times New Roman" w:cs="Times New Roman"/>
          <w:color w:val="181818"/>
          <w:sz w:val="24"/>
          <w:szCs w:val="24"/>
          <w:lang w:val="kk-KZ" w:eastAsia="ru-RU"/>
        </w:rPr>
        <w:t>Кесте ішіндегі қозғалыс қай құрылғының және қандай пернелердің көмегімен орындалады?</w:t>
      </w:r>
    </w:p>
    <w:p w:rsidR="00C35621" w:rsidRPr="00AA270E"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color w:val="181818"/>
          <w:sz w:val="24"/>
          <w:szCs w:val="24"/>
          <w:lang w:val="kk-KZ" w:eastAsia="ru-RU"/>
        </w:rPr>
        <w:t>5.</w:t>
      </w:r>
      <w:r w:rsidR="00C05C3C">
        <w:rPr>
          <w:rFonts w:ascii="Times New Roman" w:eastAsia="Times New Roman" w:hAnsi="Times New Roman" w:cs="Times New Roman"/>
          <w:color w:val="181818"/>
          <w:sz w:val="14"/>
          <w:szCs w:val="14"/>
          <w:lang w:val="kk-KZ" w:eastAsia="ru-RU"/>
        </w:rPr>
        <w:t> </w:t>
      </w:r>
      <w:r w:rsidRPr="00C35621">
        <w:rPr>
          <w:rFonts w:ascii="Times New Roman" w:eastAsia="Times New Roman" w:hAnsi="Times New Roman" w:cs="Times New Roman"/>
          <w:color w:val="181818"/>
          <w:sz w:val="24"/>
          <w:szCs w:val="24"/>
          <w:lang w:val="kk-KZ" w:eastAsia="ru-RU"/>
        </w:rPr>
        <w:t>Бірнеше ұяшықтарды бір ұяшыққа біріктіру үшін оларды белгілеп алып, қандай командаларды орындаймыз?</w:t>
      </w:r>
    </w:p>
    <w:p w:rsidR="00C35621" w:rsidRPr="00AA270E"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color w:val="181818"/>
          <w:sz w:val="24"/>
          <w:szCs w:val="24"/>
          <w:lang w:val="kk-KZ" w:eastAsia="ru-RU"/>
        </w:rPr>
        <w:t>6.</w:t>
      </w:r>
      <w:r w:rsidR="00C05C3C">
        <w:rPr>
          <w:rFonts w:ascii="Times New Roman" w:eastAsia="Times New Roman" w:hAnsi="Times New Roman" w:cs="Times New Roman"/>
          <w:color w:val="181818"/>
          <w:sz w:val="14"/>
          <w:szCs w:val="14"/>
          <w:lang w:val="kk-KZ" w:eastAsia="ru-RU"/>
        </w:rPr>
        <w:t>    </w:t>
      </w:r>
      <w:r w:rsidRPr="00C35621">
        <w:rPr>
          <w:rFonts w:ascii="Times New Roman" w:eastAsia="Times New Roman" w:hAnsi="Times New Roman" w:cs="Times New Roman"/>
          <w:color w:val="181818"/>
          <w:sz w:val="24"/>
          <w:szCs w:val="24"/>
          <w:lang w:val="kk-KZ" w:eastAsia="ru-RU"/>
        </w:rPr>
        <w:t>Бір ұяшықты бірнеше ұяшықтарға бөлу үшін қандай командаларды орындаймыз?</w:t>
      </w:r>
    </w:p>
    <w:p w:rsidR="00C35621" w:rsidRPr="00AA270E"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color w:val="181818"/>
          <w:sz w:val="24"/>
          <w:szCs w:val="24"/>
          <w:lang w:val="kk-KZ" w:eastAsia="ru-RU"/>
        </w:rPr>
        <w:t>7.</w:t>
      </w:r>
      <w:r w:rsidRPr="00C35621">
        <w:rPr>
          <w:rFonts w:ascii="Times New Roman" w:eastAsia="Times New Roman" w:hAnsi="Times New Roman" w:cs="Times New Roman"/>
          <w:color w:val="181818"/>
          <w:sz w:val="14"/>
          <w:szCs w:val="14"/>
          <w:lang w:val="kk-KZ" w:eastAsia="ru-RU"/>
        </w:rPr>
        <w:t>     </w:t>
      </w:r>
      <w:r w:rsidRPr="00C35621">
        <w:rPr>
          <w:rFonts w:ascii="Times New Roman" w:eastAsia="Times New Roman" w:hAnsi="Times New Roman" w:cs="Times New Roman"/>
          <w:color w:val="181818"/>
          <w:sz w:val="24"/>
          <w:szCs w:val="24"/>
          <w:lang w:val="kk-KZ" w:eastAsia="ru-RU"/>
        </w:rPr>
        <w:t>Жаңа жұмыс кітабын құру үшін қандай командаларды орындаймыз?</w:t>
      </w:r>
    </w:p>
    <w:p w:rsidR="00C35621" w:rsidRPr="00AA270E"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b/>
          <w:bCs/>
          <w:color w:val="181818"/>
          <w:sz w:val="28"/>
          <w:szCs w:val="28"/>
          <w:lang w:val="kk-KZ" w:eastAsia="ru-RU"/>
        </w:rPr>
        <w:t>ІІІ.Жаңа материалды түсіндіру.</w:t>
      </w:r>
    </w:p>
    <w:p w:rsidR="00C35621" w:rsidRPr="00C35621" w:rsidRDefault="00C35621" w:rsidP="00C35621">
      <w:pPr>
        <w:shd w:val="clear" w:color="auto" w:fill="FFFFFF"/>
        <w:spacing w:after="0" w:line="315" w:lineRule="atLeast"/>
        <w:ind w:firstLine="708"/>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color w:val="181818"/>
          <w:sz w:val="24"/>
          <w:szCs w:val="24"/>
          <w:lang w:val="kk-KZ" w:eastAsia="ru-RU"/>
        </w:rPr>
        <w:t>MS ЕХСЕL- санды кестелер жұмыс істеуге арналған MICROSOFT OFFICE –тің құрамына кіретін программа. MS ЕХСЕL ыңғайлы аспаптардың көмегімен алынған сандық мәндерді талдауға, сонымен қатар олардың нәтижесін кесте түрінде беруге болады. MS ЕХСЕL –дің қосылуы бірнеше әдіспен жүзеге асады. MS ЕХСЕL  қосылғаннан соң MS ЕХСЕL терезесі ашылады. Бас меню де, негізінен, басқа да  MICROSOFT OFFICE программаларындағы бөлімдерден құрылған. Оның Word менюінен ерекшелігі, Кесте орнына Мәлімен(Данные) алмастырылған. Аспаптар тақтасының төменгі жағында формула жолдары, бағандар аты және электронды кестелер орналасқан.</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color w:val="181818"/>
          <w:sz w:val="24"/>
          <w:szCs w:val="24"/>
          <w:lang w:val="kk-KZ" w:eastAsia="ru-RU"/>
        </w:rPr>
        <w:t>Microsoft Excel программасы</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color w:val="181818"/>
          <w:sz w:val="24"/>
          <w:szCs w:val="24"/>
          <w:lang w:val="kk-KZ" w:eastAsia="ru-RU"/>
        </w:rPr>
        <w:t>1) Кесте құруға және оларға ат қойып, дискіге сақтауға;</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color w:val="181818"/>
          <w:sz w:val="24"/>
          <w:szCs w:val="24"/>
          <w:lang w:val="kk-KZ" w:eastAsia="ru-RU"/>
        </w:rPr>
        <w:t>2) Сақталған кестелерді ашуға және оларға түзету жасауға;</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color w:val="181818"/>
          <w:sz w:val="24"/>
          <w:szCs w:val="24"/>
          <w:lang w:val="kk-KZ" w:eastAsia="ru-RU"/>
        </w:rPr>
        <w:t>3) Кестеге жол, баған, немесе ұяшықтар қосуға;</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color w:val="181818"/>
          <w:sz w:val="24"/>
          <w:szCs w:val="24"/>
          <w:lang w:val="kk-KZ" w:eastAsia="ru-RU"/>
        </w:rPr>
        <w:t>4) Кестеден жол, баған немесе ұяшықтардан алып тастауға;</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color w:val="181818"/>
          <w:sz w:val="24"/>
          <w:szCs w:val="24"/>
          <w:lang w:val="kk-KZ" w:eastAsia="ru-RU"/>
        </w:rPr>
        <w:t>5) Жол, баған немесе ұяшықтарды ішіндегісін көшіруге немесе орнын ауыстыруға;</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color w:val="181818"/>
          <w:sz w:val="24"/>
          <w:szCs w:val="24"/>
          <w:lang w:val="kk-KZ" w:eastAsia="ru-RU"/>
        </w:rPr>
        <w:t>6) Ұяшықтардан ішіндегісін өсуі немесе кемуі бойынша сұрыптауға;</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color w:val="181818"/>
          <w:sz w:val="24"/>
          <w:szCs w:val="24"/>
          <w:lang w:val="kk-KZ" w:eastAsia="ru-RU"/>
        </w:rPr>
        <w:t>7) Формулалар бойынша есептеулер жүргізуге;</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color w:val="181818"/>
          <w:sz w:val="24"/>
          <w:szCs w:val="24"/>
          <w:lang w:val="kk-KZ" w:eastAsia="ru-RU"/>
        </w:rPr>
        <w:t>8) Диаграмма тұрғызуға;</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color w:val="181818"/>
          <w:sz w:val="24"/>
          <w:szCs w:val="24"/>
          <w:lang w:val="kk-KZ" w:eastAsia="ru-RU"/>
        </w:rPr>
        <w:t>9) Графикалық объектілер кірістіруге;</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color w:val="181818"/>
          <w:sz w:val="24"/>
          <w:szCs w:val="24"/>
          <w:lang w:val="kk-KZ" w:eastAsia="ru-RU"/>
        </w:rPr>
        <w:t>10) Баспаға шығаруға мүмкіндік береді;</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color w:val="181818"/>
          <w:sz w:val="24"/>
          <w:szCs w:val="24"/>
          <w:lang w:val="kk-KZ" w:eastAsia="ru-RU"/>
        </w:rPr>
        <w:t>Excel – ді іске қосу:</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color w:val="181818"/>
          <w:sz w:val="24"/>
          <w:szCs w:val="24"/>
          <w:lang w:val="kk-KZ" w:eastAsia="ru-RU"/>
        </w:rPr>
        <w:t>Немесе Пуск іске қосу батырмасы арқылы Программалар менюінен Excel-ді таңдау қажет.</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color w:val="181818"/>
          <w:sz w:val="24"/>
          <w:szCs w:val="24"/>
          <w:lang w:val="kk-KZ" w:eastAsia="ru-RU"/>
        </w:rPr>
        <w:t> </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eastAsia="ru-RU"/>
        </w:rPr>
      </w:pPr>
      <w:r w:rsidRPr="00C35621">
        <w:rPr>
          <w:rFonts w:ascii="Times New Roman" w:eastAsia="Times New Roman" w:hAnsi="Times New Roman" w:cs="Times New Roman"/>
          <w:noProof/>
          <w:color w:val="181818"/>
          <w:sz w:val="24"/>
          <w:szCs w:val="24"/>
          <w:lang w:eastAsia="ru-RU"/>
        </w:rPr>
        <w:drawing>
          <wp:inline distT="0" distB="0" distL="0" distR="0">
            <wp:extent cx="4572000" cy="3419475"/>
            <wp:effectExtent l="0" t="0" r="0" b="9525"/>
            <wp:docPr id="3" name="Рисунок 3" descr="https://documents.infourok.ru/da6f4e65-21ad-4f1a-9b91-ffa0222e9a86/0/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uments.infourok.ru/da6f4e65-21ad-4f1a-9b91-ffa0222e9a86/0/image00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0" cy="3419475"/>
                    </a:xfrm>
                    <a:prstGeom prst="rect">
                      <a:avLst/>
                    </a:prstGeom>
                    <a:noFill/>
                    <a:ln>
                      <a:noFill/>
                    </a:ln>
                  </pic:spPr>
                </pic:pic>
              </a:graphicData>
            </a:graphic>
          </wp:inline>
        </w:drawing>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eastAsia="ru-RU"/>
        </w:rPr>
      </w:pPr>
      <w:r w:rsidRPr="00C35621">
        <w:rPr>
          <w:rFonts w:ascii="Times New Roman" w:eastAsia="Times New Roman" w:hAnsi="Times New Roman" w:cs="Times New Roman"/>
          <w:color w:val="181818"/>
          <w:sz w:val="24"/>
          <w:szCs w:val="24"/>
          <w:lang w:val="kk-KZ" w:eastAsia="ru-RU"/>
        </w:rPr>
        <w:lastRenderedPageBreak/>
        <w:t> </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eastAsia="ru-RU"/>
        </w:rPr>
      </w:pPr>
      <w:r w:rsidRPr="00C35621">
        <w:rPr>
          <w:rFonts w:ascii="Times New Roman" w:eastAsia="Times New Roman" w:hAnsi="Times New Roman" w:cs="Times New Roman"/>
          <w:color w:val="181818"/>
          <w:sz w:val="24"/>
          <w:szCs w:val="24"/>
          <w:lang w:val="kk-KZ" w:eastAsia="ru-RU"/>
        </w:rPr>
        <w:t> </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eastAsia="ru-RU"/>
        </w:rPr>
      </w:pPr>
      <w:r w:rsidRPr="00C35621">
        <w:rPr>
          <w:rFonts w:ascii="Times New Roman" w:eastAsia="Times New Roman" w:hAnsi="Times New Roman" w:cs="Times New Roman"/>
          <w:noProof/>
          <w:color w:val="181818"/>
          <w:sz w:val="24"/>
          <w:szCs w:val="24"/>
          <w:lang w:eastAsia="ru-RU"/>
        </w:rPr>
        <w:drawing>
          <wp:inline distT="0" distB="0" distL="0" distR="0">
            <wp:extent cx="4572000" cy="3419475"/>
            <wp:effectExtent l="0" t="0" r="0" b="9525"/>
            <wp:docPr id="2" name="Рисунок 2" descr="https://documents.infourok.ru/da6f4e65-21ad-4f1a-9b91-ffa0222e9a86/0/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nfourok.ru/da6f4e65-21ad-4f1a-9b91-ffa0222e9a86/0/image00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3419475"/>
                    </a:xfrm>
                    <a:prstGeom prst="rect">
                      <a:avLst/>
                    </a:prstGeom>
                    <a:noFill/>
                    <a:ln>
                      <a:noFill/>
                    </a:ln>
                  </pic:spPr>
                </pic:pic>
              </a:graphicData>
            </a:graphic>
          </wp:inline>
        </w:drawing>
      </w:r>
    </w:p>
    <w:p w:rsidR="00C35621" w:rsidRPr="00C35621" w:rsidRDefault="00C35621" w:rsidP="00C35621">
      <w:pPr>
        <w:shd w:val="clear" w:color="auto" w:fill="FFFFFF"/>
        <w:spacing w:after="0" w:line="315" w:lineRule="atLeast"/>
        <w:ind w:firstLine="708"/>
        <w:jc w:val="both"/>
        <w:rPr>
          <w:rFonts w:ascii="Arial" w:eastAsia="Times New Roman" w:hAnsi="Arial" w:cs="Arial"/>
          <w:color w:val="181818"/>
          <w:sz w:val="21"/>
          <w:szCs w:val="21"/>
          <w:lang w:eastAsia="ru-RU"/>
        </w:rPr>
      </w:pPr>
      <w:r w:rsidRPr="00C35621">
        <w:rPr>
          <w:rFonts w:ascii="Times New Roman" w:eastAsia="Times New Roman" w:hAnsi="Times New Roman" w:cs="Times New Roman"/>
          <w:noProof/>
          <w:color w:val="181818"/>
          <w:sz w:val="24"/>
          <w:szCs w:val="24"/>
          <w:lang w:eastAsia="ru-RU"/>
        </w:rPr>
        <w:drawing>
          <wp:inline distT="0" distB="0" distL="0" distR="0">
            <wp:extent cx="4505325" cy="3381375"/>
            <wp:effectExtent l="0" t="0" r="9525" b="9525"/>
            <wp:docPr id="1" name="Рисунок 1" descr="https://documents.infourok.ru/da6f4e65-21ad-4f1a-9b91-ffa0222e9a86/0/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uments.infourok.ru/da6f4e65-21ad-4f1a-9b91-ffa0222e9a86/0/image00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05325" cy="3381375"/>
                    </a:xfrm>
                    <a:prstGeom prst="rect">
                      <a:avLst/>
                    </a:prstGeom>
                    <a:noFill/>
                    <a:ln>
                      <a:noFill/>
                    </a:ln>
                  </pic:spPr>
                </pic:pic>
              </a:graphicData>
            </a:graphic>
          </wp:inline>
        </w:drawing>
      </w:r>
    </w:p>
    <w:p w:rsidR="00C35621" w:rsidRPr="00C35621" w:rsidRDefault="00C35621" w:rsidP="00C35621">
      <w:pPr>
        <w:shd w:val="clear" w:color="auto" w:fill="FFFFFF"/>
        <w:spacing w:after="0" w:line="315" w:lineRule="atLeast"/>
        <w:ind w:firstLine="708"/>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color w:val="181818"/>
          <w:sz w:val="24"/>
          <w:szCs w:val="24"/>
          <w:lang w:val="kk-KZ" w:eastAsia="ru-RU"/>
        </w:rPr>
        <w:t>ЕхеІ-дің обьектілерімен өңделген ХІs кеңейтілуі түрінде берілген файл оның құжаты болып табылады. ЕхеІ де құрылған файл жұмыс кітабы болып табылады. Әр файл 1ден 255 дейін жұмыс парағы деп аталатын электрондық кестеден тұрады. Әр парақ 65 536 қатардан ж\е 256 бағаннан тұрады. Қатарлар бүтін сандармен нөмірленеді, ал бағандар латын алфавитінің А, В, ..., АА, ВВ әріптерімен белгіленеді. Баған мен жолдың қиылысында ұяшық деп аталатын кестенің негізгі элементі орналасады. Курсор тұрған екпінді ұяшыққа сандар мен мәтін енгізуге болады. Ұяшықтың адресі н\е координатасы бағанның аты мен қатардың нөмірі арқылы анықталады. Мысалы АІ, С20.</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color w:val="181818"/>
          <w:sz w:val="24"/>
          <w:szCs w:val="24"/>
          <w:lang w:val="kk-KZ" w:eastAsia="ru-RU"/>
        </w:rPr>
        <w:t>Кестеге жұмыс беттерін қосу үшін Вставка Лист командасын орындау қажет.</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color w:val="181818"/>
          <w:sz w:val="24"/>
          <w:szCs w:val="24"/>
          <w:lang w:val="kk-KZ" w:eastAsia="ru-RU"/>
        </w:rPr>
        <w:t>Кесте бетінің таңбасының атын өзгерту</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color w:val="181818"/>
          <w:sz w:val="24"/>
          <w:szCs w:val="24"/>
          <w:lang w:val="kk-KZ" w:eastAsia="ru-RU"/>
        </w:rPr>
        <w:lastRenderedPageBreak/>
        <w:t>Үнсіз келісім бойынша жұмыс беттерінің таңбаларына «Лист1», «Лист2» т.б. меншіктелген. Сол парақтағы ат қою дұрыс. Ол үшін мына әрекеттерді орындаймыз.</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color w:val="181818"/>
          <w:sz w:val="24"/>
          <w:szCs w:val="24"/>
          <w:lang w:val="kk-KZ" w:eastAsia="ru-RU"/>
        </w:rPr>
        <w:t>1) Қандайда бір парақтың таңбасында тышқанның оң жағын шертіңдер</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color w:val="181818"/>
          <w:sz w:val="24"/>
          <w:szCs w:val="24"/>
          <w:lang w:val="kk-KZ" w:eastAsia="ru-RU"/>
        </w:rPr>
        <w:t>2) Переименавать командасын таңдағанда сонда ол қара түспен ерекшеленеді. Жаңа ат енгізу қажет.</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color w:val="181818"/>
          <w:sz w:val="24"/>
          <w:szCs w:val="24"/>
          <w:lang w:val="kk-KZ" w:eastAsia="ru-RU"/>
        </w:rPr>
        <w:t>Бағанның енін және жолдың биіктігін өзгерту.</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color w:val="181818"/>
          <w:sz w:val="24"/>
          <w:szCs w:val="24"/>
          <w:lang w:val="kk-KZ" w:eastAsia="ru-RU"/>
        </w:rPr>
        <w:t>Кестенің ұяшығына мәтін енгізгенде көбінесе мәтін ұяшық шекарасына сыймай қалады. Бағаның енін мауыстың көмегімен өзгертуге болады. Формат-Строка(Столбец)-Ширина командасын таңдау керек Жұмыс кестесінің беті бойы бойынша орын ауыстыру. Кестенің жұмыс беттерінің ауыстырылуы. Кесте бетінің таңбасының атын өзгерту. Бағаның енін ж\е жолдың биіктігін өзгерту</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color w:val="181818"/>
          <w:sz w:val="24"/>
          <w:szCs w:val="24"/>
          <w:lang w:val="kk-KZ" w:eastAsia="ru-RU"/>
        </w:rPr>
        <w:t>V. Кестені толтыру. Дәптермен жұмыс. Венн диаграммасын пайдалана отырып, Word пен Excel программаларының ұқсастықтарын және айырмашылықтарын салыстырып жазу.</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color w:val="181818"/>
          <w:sz w:val="24"/>
          <w:szCs w:val="24"/>
          <w:lang w:val="kk-KZ" w:eastAsia="ru-RU"/>
        </w:rPr>
        <w:t>VI. Бекіту. Тест</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color w:val="181818"/>
          <w:sz w:val="24"/>
          <w:szCs w:val="24"/>
          <w:lang w:val="kk-KZ" w:eastAsia="ru-RU"/>
        </w:rPr>
        <w:t>1.</w:t>
      </w:r>
      <w:r w:rsidRPr="00C35621">
        <w:rPr>
          <w:rFonts w:ascii="Times New Roman" w:eastAsia="Times New Roman" w:hAnsi="Times New Roman" w:cs="Times New Roman"/>
          <w:color w:val="181818"/>
          <w:sz w:val="14"/>
          <w:szCs w:val="14"/>
          <w:lang w:val="kk-KZ" w:eastAsia="ru-RU"/>
        </w:rPr>
        <w:t>      </w:t>
      </w:r>
      <w:r w:rsidRPr="00C35621">
        <w:rPr>
          <w:rFonts w:ascii="Times New Roman" w:eastAsia="Times New Roman" w:hAnsi="Times New Roman" w:cs="Times New Roman"/>
          <w:color w:val="181818"/>
          <w:sz w:val="24"/>
          <w:szCs w:val="24"/>
          <w:lang w:val="kk-KZ" w:eastAsia="ru-RU"/>
        </w:rPr>
        <w:t>Excel деректер кестесі қалай ашылады?</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color w:val="181818"/>
          <w:sz w:val="24"/>
          <w:szCs w:val="24"/>
          <w:lang w:val="kk-KZ" w:eastAsia="ru-RU"/>
        </w:rPr>
        <w:t>А)Меню→Стандартты→ Excel                  Б)Басты меню→Программалар→ Excel</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color w:val="181818"/>
          <w:sz w:val="24"/>
          <w:szCs w:val="24"/>
          <w:lang w:val="kk-KZ" w:eastAsia="ru-RU"/>
        </w:rPr>
        <w:t>В)Менің құжаттарым→ Excel</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color w:val="181818"/>
          <w:sz w:val="24"/>
          <w:szCs w:val="24"/>
          <w:lang w:val="kk-KZ" w:eastAsia="ru-RU"/>
        </w:rPr>
        <w:t>2. Excel мәтіндік редакторын шығарған фирма?</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val="en-US" w:eastAsia="ru-RU"/>
        </w:rPr>
      </w:pPr>
      <w:r w:rsidRPr="00C35621">
        <w:rPr>
          <w:rFonts w:ascii="Times New Roman" w:eastAsia="Times New Roman" w:hAnsi="Times New Roman" w:cs="Times New Roman"/>
          <w:color w:val="181818"/>
          <w:sz w:val="24"/>
          <w:szCs w:val="24"/>
          <w:lang w:val="kk-KZ" w:eastAsia="ru-RU"/>
        </w:rPr>
        <w:t>А)Microsoft                           Б) Windows XP                                 В)IBM</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eastAsia="ru-RU"/>
        </w:rPr>
      </w:pPr>
      <w:r w:rsidRPr="00C35621">
        <w:rPr>
          <w:rFonts w:ascii="Times New Roman" w:eastAsia="Times New Roman" w:hAnsi="Times New Roman" w:cs="Times New Roman"/>
          <w:color w:val="181818"/>
          <w:sz w:val="24"/>
          <w:szCs w:val="24"/>
          <w:lang w:val="kk-KZ" w:eastAsia="ru-RU"/>
        </w:rPr>
        <w:t>3. Команданы қайталау қалай жүзеге асады?</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eastAsia="ru-RU"/>
        </w:rPr>
      </w:pPr>
      <w:r w:rsidRPr="00C35621">
        <w:rPr>
          <w:rFonts w:ascii="Times New Roman" w:eastAsia="Times New Roman" w:hAnsi="Times New Roman" w:cs="Times New Roman"/>
          <w:color w:val="181818"/>
          <w:sz w:val="24"/>
          <w:szCs w:val="24"/>
          <w:lang w:val="kk-KZ" w:eastAsia="ru-RU"/>
        </w:rPr>
        <w:t>А)Түзету→Болдырмау                    Б)Түзету→Қайталау             В)Дұрыс жауабы жоқ</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eastAsia="ru-RU"/>
        </w:rPr>
      </w:pPr>
      <w:r w:rsidRPr="00C35621">
        <w:rPr>
          <w:rFonts w:ascii="Times New Roman" w:eastAsia="Times New Roman" w:hAnsi="Times New Roman" w:cs="Times New Roman"/>
          <w:color w:val="181818"/>
          <w:sz w:val="24"/>
          <w:szCs w:val="24"/>
          <w:lang w:val="kk-KZ" w:eastAsia="ru-RU"/>
        </w:rPr>
        <w:t>4. Құжатты бірінші рет сақтап қою үшін қандай әрекет орындалады?</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eastAsia="ru-RU"/>
        </w:rPr>
      </w:pPr>
      <w:r w:rsidRPr="00C35621">
        <w:rPr>
          <w:rFonts w:ascii="Times New Roman" w:eastAsia="Times New Roman" w:hAnsi="Times New Roman" w:cs="Times New Roman"/>
          <w:color w:val="181818"/>
          <w:sz w:val="24"/>
          <w:szCs w:val="24"/>
          <w:lang w:val="kk-KZ" w:eastAsia="ru-RU"/>
        </w:rPr>
        <w:t>А)Түзету---деп сақтау                     Б)Файл→Сақтау                   В)Файл-...деп сақтау</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eastAsia="ru-RU"/>
        </w:rPr>
      </w:pPr>
      <w:r w:rsidRPr="00C35621">
        <w:rPr>
          <w:rFonts w:ascii="Times New Roman" w:eastAsia="Times New Roman" w:hAnsi="Times New Roman" w:cs="Times New Roman"/>
          <w:color w:val="181818"/>
          <w:sz w:val="24"/>
          <w:szCs w:val="24"/>
          <w:lang w:val="kk-KZ" w:eastAsia="ru-RU"/>
        </w:rPr>
        <w:t>5. Құжатты қайта сақтау үшін қандай әрекет орындалады?</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eastAsia="ru-RU"/>
        </w:rPr>
      </w:pPr>
      <w:r w:rsidRPr="00C35621">
        <w:rPr>
          <w:rFonts w:ascii="Times New Roman" w:eastAsia="Times New Roman" w:hAnsi="Times New Roman" w:cs="Times New Roman"/>
          <w:color w:val="181818"/>
          <w:sz w:val="24"/>
          <w:szCs w:val="24"/>
          <w:lang w:val="kk-KZ" w:eastAsia="ru-RU"/>
        </w:rPr>
        <w:t>А)Файл→Сақтау                              Б)Файл-...деп сақтау            В)Түзету→Болдырмау</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eastAsia="ru-RU"/>
        </w:rPr>
      </w:pPr>
      <w:r w:rsidRPr="00C35621">
        <w:rPr>
          <w:rFonts w:ascii="Times New Roman" w:eastAsia="Times New Roman" w:hAnsi="Times New Roman" w:cs="Times New Roman"/>
          <w:color w:val="181818"/>
          <w:sz w:val="24"/>
          <w:szCs w:val="24"/>
          <w:lang w:val="kk-KZ" w:eastAsia="ru-RU"/>
        </w:rPr>
        <w:t>6. Excel деректер кестесінің кеңейтілімі?</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eastAsia="ru-RU"/>
        </w:rPr>
      </w:pPr>
      <w:r w:rsidRPr="00C35621">
        <w:rPr>
          <w:rFonts w:ascii="Times New Roman" w:eastAsia="Times New Roman" w:hAnsi="Times New Roman" w:cs="Times New Roman"/>
          <w:color w:val="181818"/>
          <w:sz w:val="24"/>
          <w:szCs w:val="24"/>
          <w:lang w:val="kk-KZ" w:eastAsia="ru-RU"/>
        </w:rPr>
        <w:t>А)txt                                                  Б)bmp                                     В)xls</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eastAsia="ru-RU"/>
        </w:rPr>
      </w:pPr>
      <w:r w:rsidRPr="00C35621">
        <w:rPr>
          <w:rFonts w:ascii="Times New Roman" w:eastAsia="Times New Roman" w:hAnsi="Times New Roman" w:cs="Times New Roman"/>
          <w:color w:val="181818"/>
          <w:sz w:val="24"/>
          <w:szCs w:val="24"/>
          <w:lang w:val="kk-KZ" w:eastAsia="ru-RU"/>
        </w:rPr>
        <w:t>7. Баған мен ұяшықтың қиылысуынан пайда болған объект?</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eastAsia="ru-RU"/>
        </w:rPr>
      </w:pPr>
      <w:r w:rsidRPr="00C35621">
        <w:rPr>
          <w:rFonts w:ascii="Times New Roman" w:eastAsia="Times New Roman" w:hAnsi="Times New Roman" w:cs="Times New Roman"/>
          <w:color w:val="181818"/>
          <w:sz w:val="24"/>
          <w:szCs w:val="24"/>
          <w:lang w:val="kk-KZ" w:eastAsia="ru-RU"/>
        </w:rPr>
        <w:t>А)Ұяшық                                          Б)Кесте                                  В)Сурет</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eastAsia="ru-RU"/>
        </w:rPr>
      </w:pPr>
      <w:r w:rsidRPr="00C35621">
        <w:rPr>
          <w:rFonts w:ascii="Times New Roman" w:eastAsia="Times New Roman" w:hAnsi="Times New Roman" w:cs="Times New Roman"/>
          <w:color w:val="181818"/>
          <w:sz w:val="24"/>
          <w:szCs w:val="24"/>
          <w:lang w:val="kk-KZ" w:eastAsia="ru-RU"/>
        </w:rPr>
        <w:t>8. Бұрын құрылған құжатты қалай ашамыз?</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eastAsia="ru-RU"/>
        </w:rPr>
      </w:pPr>
      <w:r w:rsidRPr="00C35621">
        <w:rPr>
          <w:rFonts w:ascii="Times New Roman" w:eastAsia="Times New Roman" w:hAnsi="Times New Roman" w:cs="Times New Roman"/>
          <w:color w:val="181818"/>
          <w:sz w:val="24"/>
          <w:szCs w:val="24"/>
          <w:lang w:val="kk-KZ" w:eastAsia="ru-RU"/>
        </w:rPr>
        <w:t>А)Түзету→Тазарту                           Б)Түзету →Ашу                               В)Файл→Ашу</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eastAsia="ru-RU"/>
        </w:rPr>
      </w:pPr>
      <w:r w:rsidRPr="00C35621">
        <w:rPr>
          <w:rFonts w:ascii="Times New Roman" w:eastAsia="Times New Roman" w:hAnsi="Times New Roman" w:cs="Times New Roman"/>
          <w:color w:val="181818"/>
          <w:sz w:val="24"/>
          <w:szCs w:val="24"/>
          <w:lang w:val="kk-KZ" w:eastAsia="ru-RU"/>
        </w:rPr>
        <w:t>VII. Бағалау. Сабаққа қатысқандары және тест қорытындысына сәйкес бағалау.</w:t>
      </w:r>
    </w:p>
    <w:p w:rsidR="00C35621" w:rsidRPr="00C35621" w:rsidRDefault="00C35621" w:rsidP="00C35621">
      <w:pPr>
        <w:shd w:val="clear" w:color="auto" w:fill="FFFFFF"/>
        <w:spacing w:after="0" w:line="315" w:lineRule="atLeast"/>
        <w:jc w:val="both"/>
        <w:rPr>
          <w:rFonts w:ascii="Arial" w:eastAsia="Times New Roman" w:hAnsi="Arial" w:cs="Arial"/>
          <w:color w:val="181818"/>
          <w:sz w:val="21"/>
          <w:szCs w:val="21"/>
          <w:lang w:val="kk-KZ" w:eastAsia="ru-RU"/>
        </w:rPr>
      </w:pPr>
      <w:r w:rsidRPr="00C35621">
        <w:rPr>
          <w:rFonts w:ascii="Times New Roman" w:eastAsia="Times New Roman" w:hAnsi="Times New Roman" w:cs="Times New Roman"/>
          <w:color w:val="181818"/>
          <w:sz w:val="24"/>
          <w:szCs w:val="24"/>
          <w:lang w:val="kk-KZ" w:eastAsia="ru-RU"/>
        </w:rPr>
        <w:t> VIII. Үйге тапсырма. Тақырыпты оқу.</w:t>
      </w:r>
    </w:p>
    <w:p w:rsidR="00A57D4D" w:rsidRPr="00C35621" w:rsidRDefault="00A57D4D">
      <w:pPr>
        <w:rPr>
          <w:lang w:val="kk-KZ"/>
        </w:rPr>
      </w:pPr>
    </w:p>
    <w:sectPr w:rsidR="00A57D4D" w:rsidRPr="00C356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621"/>
    <w:rsid w:val="00943248"/>
    <w:rsid w:val="00A57D4D"/>
    <w:rsid w:val="00AA270E"/>
    <w:rsid w:val="00BD7E98"/>
    <w:rsid w:val="00C05C3C"/>
    <w:rsid w:val="00C35621"/>
    <w:rsid w:val="00DB0893"/>
    <w:rsid w:val="00FC58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429298-1E48-410A-A034-713A69E79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562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77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916</Words>
  <Characters>5224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4</cp:revision>
  <dcterms:created xsi:type="dcterms:W3CDTF">2022-11-01T12:58:00Z</dcterms:created>
  <dcterms:modified xsi:type="dcterms:W3CDTF">2022-11-03T04:35:00Z</dcterms:modified>
</cp:coreProperties>
</file>