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c9f3" w14:textId="eb7c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bookmarkEnd w:id="1"/>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bookmarkEnd w:id="12"/>
    <w:bookmarkStart w:name="z19"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0"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1"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bookmarkEnd w:id="17"/>
    <w:bookmarkStart w:name="z25"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18"/>
    <w:bookmarkStart w:name="z26" w:id="19"/>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bookmarkEnd w:id="20"/>
    <w:bookmarkStart w:name="z59" w:id="21"/>
    <w:p>
      <w:pPr>
        <w:spacing w:after="0"/>
        <w:ind w:left="0"/>
        <w:jc w:val="both"/>
      </w:pPr>
      <w:r>
        <w:rPr>
          <w:rFonts w:ascii="Times New Roman"/>
          <w:b w:val="false"/>
          <w:i w:val="false"/>
          <w:color w:val="000000"/>
          <w:sz w:val="28"/>
        </w:rPr>
        <w:t>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в приложению 1 к Типовым правилам.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22"/>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w:t>
      </w:r>
      <w:r>
        <w:rPr>
          <w:rFonts w:ascii="Times New Roman"/>
          <w:b w:val="false"/>
          <w:i w:val="false"/>
          <w:color w:val="000000"/>
          <w:sz w:val="28"/>
        </w:rPr>
        <w:t>№ 332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23"/>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5"/>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6"/>
    <w:p>
      <w:pPr>
        <w:spacing w:after="0"/>
        <w:ind w:left="0"/>
        <w:jc w:val="both"/>
      </w:pPr>
      <w:r>
        <w:rPr>
          <w:rFonts w:ascii="Times New Roman"/>
          <w:b w:val="false"/>
          <w:i w:val="false"/>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bookmarkEnd w:id="26"/>
    <w:bookmarkStart w:name="z65" w:id="27"/>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7"/>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8"/>
    <w:p>
      <w:pPr>
        <w:spacing w:after="0"/>
        <w:ind w:left="0"/>
        <w:jc w:val="both"/>
      </w:pPr>
      <w:r>
        <w:rPr>
          <w:rFonts w:ascii="Times New Roman"/>
          <w:b w:val="false"/>
          <w:i w:val="false"/>
          <w:color w:val="000000"/>
          <w:sz w:val="28"/>
        </w:rPr>
        <w:t>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9-7 в соответствии с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10. Прием документов для перевода детей между организациями начального, основного среднего, общего среднего образования осуществляется в каникулярный период (за исключением наличия решения суда, переезда в другой населенный пункт, выезда за пределы Республики Казахстан),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 через портал или услугодателя на бумажном носителе.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30"/>
    <w:p>
      <w:pPr>
        <w:spacing w:after="0"/>
        <w:ind w:left="0"/>
        <w:jc w:val="both"/>
      </w:pPr>
      <w:r>
        <w:rPr>
          <w:rFonts w:ascii="Times New Roman"/>
          <w:b w:val="false"/>
          <w:i w:val="false"/>
          <w:color w:val="000000"/>
          <w:sz w:val="28"/>
        </w:rPr>
        <w:t>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1"/>
    <w:p>
      <w:pPr>
        <w:spacing w:after="0"/>
        <w:ind w:left="0"/>
        <w:jc w:val="both"/>
      </w:pPr>
      <w:r>
        <w:rPr>
          <w:rFonts w:ascii="Times New Roman"/>
          <w:b w:val="false"/>
          <w:i w:val="false"/>
          <w:color w:val="000000"/>
          <w:sz w:val="28"/>
        </w:rPr>
        <w:t>
      10-2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32"/>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33"/>
    <w:p>
      <w:pPr>
        <w:spacing w:after="0"/>
        <w:ind w:left="0"/>
        <w:jc w:val="both"/>
      </w:pPr>
      <w:r>
        <w:rPr>
          <w:rFonts w:ascii="Times New Roman"/>
          <w:b w:val="false"/>
          <w:i w:val="false"/>
          <w:color w:val="000000"/>
          <w:sz w:val="28"/>
        </w:rPr>
        <w:t>
      10-4.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4"/>
    <w:p>
      <w:pPr>
        <w:spacing w:after="0"/>
        <w:ind w:left="0"/>
        <w:jc w:val="both"/>
      </w:pPr>
      <w:r>
        <w:rPr>
          <w:rFonts w:ascii="Times New Roman"/>
          <w:b w:val="false"/>
          <w:i w:val="false"/>
          <w:color w:val="000000"/>
          <w:sz w:val="28"/>
        </w:rPr>
        <w:t>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bookmarkEnd w:id="34"/>
    <w:p>
      <w:pPr>
        <w:spacing w:after="0"/>
        <w:ind w:left="0"/>
        <w:jc w:val="both"/>
      </w:pPr>
      <w:r>
        <w:rPr>
          <w:rFonts w:ascii="Times New Roman"/>
          <w:b w:val="false"/>
          <w:i w:val="false"/>
          <w:color w:val="000000"/>
          <w:sz w:val="28"/>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pPr>
        <w:spacing w:after="0"/>
        <w:ind w:left="0"/>
        <w:jc w:val="both"/>
      </w:pPr>
      <w:r>
        <w:rPr>
          <w:rFonts w:ascii="Times New Roman"/>
          <w:b w:val="false"/>
          <w:i w:val="false"/>
          <w:color w:val="000000"/>
          <w:sz w:val="28"/>
        </w:rPr>
        <w:t>
       Организации образования издают приказы и проводят сверку о зачислении/отчислении обучающегося в/из организации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35"/>
    <w:p>
      <w:pPr>
        <w:spacing w:after="0"/>
        <w:ind w:left="0"/>
        <w:jc w:val="both"/>
      </w:pPr>
      <w:r>
        <w:rPr>
          <w:rFonts w:ascii="Times New Roman"/>
          <w:b w:val="false"/>
          <w:i w:val="false"/>
          <w:color w:val="000000"/>
          <w:sz w:val="28"/>
        </w:rPr>
        <w:t>
      10-6. В случае переполненности класс-комплектов и несоответствия срокам подачи заявления, установленным в настоящих правилах услугодатель, отказывает в приеме заявления.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bookmarkEnd w:id="37"/>
    <w:bookmarkStart w:name="z37" w:id="38"/>
    <w:p>
      <w:pPr>
        <w:spacing w:after="0"/>
        <w:ind w:left="0"/>
        <w:jc w:val="both"/>
      </w:pPr>
      <w:r>
        <w:rPr>
          <w:rFonts w:ascii="Times New Roman"/>
          <w:b w:val="false"/>
          <w:i w:val="false"/>
          <w:color w:val="000000"/>
          <w:sz w:val="28"/>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38"/>
    <w:p>
      <w:pPr>
        <w:spacing w:after="0"/>
        <w:ind w:left="0"/>
        <w:jc w:val="both"/>
      </w:pPr>
      <w:r>
        <w:rPr>
          <w:rFonts w:ascii="Times New Roman"/>
          <w:b w:val="false"/>
          <w:i w:val="false"/>
          <w:color w:val="000000"/>
          <w:sz w:val="28"/>
        </w:rPr>
        <w:t>
      Прием заявлений производится до 15 августа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39"/>
    <w:bookmarkStart w:name="z40" w:id="40"/>
    <w:p>
      <w:pPr>
        <w:spacing w:after="0"/>
        <w:ind w:left="0"/>
        <w:jc w:val="both"/>
      </w:pPr>
      <w:r>
        <w:rPr>
          <w:rFonts w:ascii="Times New Roman"/>
          <w:b w:val="false"/>
          <w:i w:val="false"/>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bookmarkEnd w:id="40"/>
    <w:bookmarkStart w:name="z75" w:id="41"/>
    <w:p>
      <w:pPr>
        <w:spacing w:after="0"/>
        <w:ind w:left="0"/>
        <w:jc w:val="both"/>
      </w:pPr>
      <w:r>
        <w:rPr>
          <w:rFonts w:ascii="Times New Roman"/>
          <w:b w:val="false"/>
          <w:i w:val="false"/>
          <w:color w:val="000000"/>
          <w:sz w:val="28"/>
        </w:rPr>
        <w:t xml:space="preserve">
      15. Прием на обучение в специализированные организации образования производится на конкурсной основе (далее-конкурс). </w:t>
      </w:r>
    </w:p>
    <w:bookmarkEnd w:id="41"/>
    <w:bookmarkStart w:name="z76" w:id="42"/>
    <w:p>
      <w:pPr>
        <w:spacing w:after="0"/>
        <w:ind w:left="0"/>
        <w:jc w:val="both"/>
      </w:pPr>
      <w:r>
        <w:rPr>
          <w:rFonts w:ascii="Times New Roman"/>
          <w:b w:val="false"/>
          <w:i w:val="false"/>
          <w:color w:val="000000"/>
          <w:sz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3"/>
    <w:p>
      <w:pPr>
        <w:spacing w:after="0"/>
        <w:ind w:left="0"/>
        <w:jc w:val="both"/>
      </w:pPr>
      <w:r>
        <w:rPr>
          <w:rFonts w:ascii="Times New Roman"/>
          <w:b w:val="false"/>
          <w:i w:val="false"/>
          <w:color w:val="000000"/>
          <w:sz w:val="28"/>
        </w:rPr>
        <w:t>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44"/>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bookmarkEnd w:id="45"/>
    <w:bookmarkStart w:name="z80" w:id="46"/>
    <w:p>
      <w:pPr>
        <w:spacing w:after="0"/>
        <w:ind w:left="0"/>
        <w:jc w:val="both"/>
      </w:pPr>
      <w:r>
        <w:rPr>
          <w:rFonts w:ascii="Times New Roman"/>
          <w:b w:val="false"/>
          <w:i w:val="false"/>
          <w:color w:val="000000"/>
          <w:sz w:val="28"/>
        </w:rPr>
        <w:t>
      1)   заявление от родителей или иных законных представителей ребенка;</w:t>
      </w:r>
    </w:p>
    <w:bookmarkEnd w:id="46"/>
    <w:bookmarkStart w:name="z81" w:id="47"/>
    <w:p>
      <w:pPr>
        <w:spacing w:after="0"/>
        <w:ind w:left="0"/>
        <w:jc w:val="both"/>
      </w:pPr>
      <w:r>
        <w:rPr>
          <w:rFonts w:ascii="Times New Roman"/>
          <w:b w:val="false"/>
          <w:i w:val="false"/>
          <w:color w:val="000000"/>
          <w:sz w:val="28"/>
        </w:rPr>
        <w:t>
      2) копия свидетельства о рождении претендента с указанием (приложением) ИИН;</w:t>
      </w:r>
    </w:p>
    <w:bookmarkEnd w:id="47"/>
    <w:bookmarkStart w:name="z82" w:id="48"/>
    <w:p>
      <w:pPr>
        <w:spacing w:after="0"/>
        <w:ind w:left="0"/>
        <w:jc w:val="both"/>
      </w:pPr>
      <w:r>
        <w:rPr>
          <w:rFonts w:ascii="Times New Roman"/>
          <w:b w:val="false"/>
          <w:i w:val="false"/>
          <w:color w:val="000000"/>
          <w:sz w:val="28"/>
        </w:rPr>
        <w:t>
      3) справка претендента с места учебы с фото, заверенная печатью организации, с указанием электронного адреса претендента;</w:t>
      </w:r>
    </w:p>
    <w:bookmarkEnd w:id="48"/>
    <w:bookmarkStart w:name="z83" w:id="49"/>
    <w:p>
      <w:pPr>
        <w:spacing w:after="0"/>
        <w:ind w:left="0"/>
        <w:jc w:val="both"/>
      </w:pPr>
      <w:r>
        <w:rPr>
          <w:rFonts w:ascii="Times New Roman"/>
          <w:b w:val="false"/>
          <w:i w:val="false"/>
          <w:color w:val="000000"/>
          <w:sz w:val="28"/>
        </w:rPr>
        <w:t>
      4)  фотография претендента размером 3х4 в количестве 2 штук;</w:t>
      </w:r>
    </w:p>
    <w:bookmarkEnd w:id="49"/>
    <w:bookmarkStart w:name="z84" w:id="50"/>
    <w:p>
      <w:pPr>
        <w:spacing w:after="0"/>
        <w:ind w:left="0"/>
        <w:jc w:val="both"/>
      </w:pPr>
      <w:r>
        <w:rPr>
          <w:rFonts w:ascii="Times New Roman"/>
          <w:b w:val="false"/>
          <w:i w:val="false"/>
          <w:color w:val="000000"/>
          <w:sz w:val="28"/>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1"/>
    <w:p>
      <w:pPr>
        <w:spacing w:after="0"/>
        <w:ind w:left="0"/>
        <w:jc w:val="both"/>
      </w:pPr>
      <w:r>
        <w:rPr>
          <w:rFonts w:ascii="Times New Roman"/>
          <w:b w:val="false"/>
          <w:i w:val="false"/>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2"/>
    <w:p>
      <w:pPr>
        <w:spacing w:after="0"/>
        <w:ind w:left="0"/>
        <w:jc w:val="both"/>
      </w:pPr>
      <w:r>
        <w:rPr>
          <w:rFonts w:ascii="Times New Roman"/>
          <w:b w:val="false"/>
          <w:i w:val="false"/>
          <w:color w:val="000000"/>
          <w:sz w:val="28"/>
        </w:rPr>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3"/>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4"/>
    <w:p>
      <w:pPr>
        <w:spacing w:after="0"/>
        <w:ind w:left="0"/>
        <w:jc w:val="both"/>
      </w:pPr>
      <w:r>
        <w:rPr>
          <w:rFonts w:ascii="Times New Roman"/>
          <w:b w:val="false"/>
          <w:i w:val="false"/>
          <w:color w:val="000000"/>
          <w:sz w:val="28"/>
        </w:rPr>
        <w:t>
      22. Для организации и проведения конкурса для приема на обучение Центром "Дарын" создается конкурсная комиссия.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5"/>
    <w:p>
      <w:pPr>
        <w:spacing w:after="0"/>
        <w:ind w:left="0"/>
        <w:jc w:val="both"/>
      </w:pPr>
      <w:r>
        <w:rPr>
          <w:rFonts w:ascii="Times New Roman"/>
          <w:b w:val="false"/>
          <w:i w:val="false"/>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57"/>
    <w:p>
      <w:pPr>
        <w:spacing w:after="0"/>
        <w:ind w:left="0"/>
        <w:jc w:val="both"/>
      </w:pPr>
      <w:r>
        <w:rPr>
          <w:rFonts w:ascii="Times New Roman"/>
          <w:b w:val="false"/>
          <w:i w:val="false"/>
          <w:color w:val="000000"/>
          <w:sz w:val="28"/>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"Mың бала".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58"/>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59"/>
    <w:p>
      <w:pPr>
        <w:spacing w:after="0"/>
        <w:ind w:left="0"/>
        <w:jc w:val="both"/>
      </w:pPr>
      <w:r>
        <w:rPr>
          <w:rFonts w:ascii="Times New Roman"/>
          <w:b w:val="false"/>
          <w:i w:val="false"/>
          <w:color w:val="000000"/>
          <w:sz w:val="28"/>
        </w:rPr>
        <w:t>
      27. Конкурс проходит в установленные Центром "Дарын" сроки в период с 15 по 30 апреля согласно утвержденному графику.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0"/>
    <w:p>
      <w:pPr>
        <w:spacing w:after="0"/>
        <w:ind w:left="0"/>
        <w:jc w:val="both"/>
      </w:pPr>
      <w:r>
        <w:rPr>
          <w:rFonts w:ascii="Times New Roman"/>
          <w:b w:val="false"/>
          <w:i w:val="false"/>
          <w:color w:val="000000"/>
          <w:sz w:val="28"/>
        </w:rPr>
        <w:t>
      28. График проведения конкурного отбора размещается на интернет ресурсах специализированных организаций образования и Центра "Дарын" с 5 по 15 апреля.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61"/>
    <w:p>
      <w:pPr>
        <w:spacing w:after="0"/>
        <w:ind w:left="0"/>
        <w:jc w:val="both"/>
      </w:pPr>
      <w:r>
        <w:rPr>
          <w:rFonts w:ascii="Times New Roman"/>
          <w:b w:val="false"/>
          <w:i w:val="false"/>
          <w:color w:val="000000"/>
          <w:sz w:val="28"/>
        </w:rPr>
        <w:t>
      29. Конкурс проходит в режиме офф-лайн (тестирование).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62"/>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64"/>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65"/>
    <w:p>
      <w:pPr>
        <w:spacing w:after="0"/>
        <w:ind w:left="0"/>
        <w:jc w:val="both"/>
      </w:pPr>
      <w:r>
        <w:rPr>
          <w:rFonts w:ascii="Times New Roman"/>
          <w:b w:val="false"/>
          <w:i w:val="false"/>
          <w:color w:val="000000"/>
          <w:sz w:val="28"/>
        </w:rPr>
        <w:t>
      33. Тестирование для поступающих в 7 класс включает 75 вопросов по следующим предметам:</w:t>
      </w:r>
    </w:p>
    <w:bookmarkEnd w:id="65"/>
    <w:bookmarkStart w:name="z100" w:id="66"/>
    <w:p>
      <w:pPr>
        <w:spacing w:after="0"/>
        <w:ind w:left="0"/>
        <w:jc w:val="both"/>
      </w:pPr>
      <w:r>
        <w:rPr>
          <w:rFonts w:ascii="Times New Roman"/>
          <w:b w:val="false"/>
          <w:i w:val="false"/>
          <w:color w:val="000000"/>
          <w:sz w:val="28"/>
        </w:rPr>
        <w:t>
      - математика и логика – 55 вопросов;</w:t>
      </w:r>
    </w:p>
    <w:bookmarkEnd w:id="66"/>
    <w:bookmarkStart w:name="z101" w:id="67"/>
    <w:p>
      <w:pPr>
        <w:spacing w:after="0"/>
        <w:ind w:left="0"/>
        <w:jc w:val="both"/>
      </w:pPr>
      <w:r>
        <w:rPr>
          <w:rFonts w:ascii="Times New Roman"/>
          <w:b w:val="false"/>
          <w:i w:val="false"/>
          <w:color w:val="000000"/>
          <w:sz w:val="28"/>
        </w:rPr>
        <w:t>
      - грамотность чтения – 10 вопросов;</w:t>
      </w:r>
    </w:p>
    <w:bookmarkEnd w:id="67"/>
    <w:bookmarkStart w:name="z102" w:id="68"/>
    <w:p>
      <w:pPr>
        <w:spacing w:after="0"/>
        <w:ind w:left="0"/>
        <w:jc w:val="both"/>
      </w:pPr>
      <w:r>
        <w:rPr>
          <w:rFonts w:ascii="Times New Roman"/>
          <w:b w:val="false"/>
          <w:i w:val="false"/>
          <w:color w:val="000000"/>
          <w:sz w:val="28"/>
        </w:rPr>
        <w:t>
      - история Казахстана – 10 вопросов.</w:t>
      </w:r>
    </w:p>
    <w:bookmarkEnd w:id="68"/>
    <w:bookmarkStart w:name="z103" w:id="69"/>
    <w:p>
      <w:pPr>
        <w:spacing w:after="0"/>
        <w:ind w:left="0"/>
        <w:jc w:val="both"/>
      </w:pPr>
      <w:r>
        <w:rPr>
          <w:rFonts w:ascii="Times New Roman"/>
          <w:b w:val="false"/>
          <w:i w:val="false"/>
          <w:color w:val="000000"/>
          <w:sz w:val="28"/>
        </w:rPr>
        <w:t>
      Тестирование для поступающих в 6 класс включает 60 вопросов по следующим предметам:</w:t>
      </w:r>
    </w:p>
    <w:bookmarkEnd w:id="69"/>
    <w:bookmarkStart w:name="z104" w:id="70"/>
    <w:p>
      <w:pPr>
        <w:spacing w:after="0"/>
        <w:ind w:left="0"/>
        <w:jc w:val="both"/>
      </w:pPr>
      <w:r>
        <w:rPr>
          <w:rFonts w:ascii="Times New Roman"/>
          <w:b w:val="false"/>
          <w:i w:val="false"/>
          <w:color w:val="000000"/>
          <w:sz w:val="28"/>
        </w:rPr>
        <w:t>
      - математика и логика – 35 вопросов;</w:t>
      </w:r>
    </w:p>
    <w:bookmarkEnd w:id="70"/>
    <w:bookmarkStart w:name="z105" w:id="71"/>
    <w:p>
      <w:pPr>
        <w:spacing w:after="0"/>
        <w:ind w:left="0"/>
        <w:jc w:val="both"/>
      </w:pPr>
      <w:r>
        <w:rPr>
          <w:rFonts w:ascii="Times New Roman"/>
          <w:b w:val="false"/>
          <w:i w:val="false"/>
          <w:color w:val="000000"/>
          <w:sz w:val="28"/>
        </w:rPr>
        <w:t>
      - грамотность чтения – 15 вопросов;</w:t>
      </w:r>
    </w:p>
    <w:bookmarkEnd w:id="71"/>
    <w:bookmarkStart w:name="z106" w:id="72"/>
    <w:p>
      <w:pPr>
        <w:spacing w:after="0"/>
        <w:ind w:left="0"/>
        <w:jc w:val="both"/>
      </w:pPr>
      <w:r>
        <w:rPr>
          <w:rFonts w:ascii="Times New Roman"/>
          <w:b w:val="false"/>
          <w:i w:val="false"/>
          <w:color w:val="000000"/>
          <w:sz w:val="28"/>
        </w:rPr>
        <w:t>
      - история Казахстана – 10 вопросов.</w:t>
      </w:r>
    </w:p>
    <w:bookmarkEnd w:id="72"/>
    <w:bookmarkStart w:name="z107" w:id="73"/>
    <w:p>
      <w:pPr>
        <w:spacing w:after="0"/>
        <w:ind w:left="0"/>
        <w:jc w:val="both"/>
      </w:pPr>
      <w:r>
        <w:rPr>
          <w:rFonts w:ascii="Times New Roman"/>
          <w:b w:val="false"/>
          <w:i w:val="false"/>
          <w:color w:val="000000"/>
          <w:sz w:val="28"/>
        </w:rPr>
        <w:t>
      Тестирование для поступающих в 5 класс включает 40 вопросов по следующим предметам:</w:t>
      </w:r>
    </w:p>
    <w:bookmarkEnd w:id="73"/>
    <w:bookmarkStart w:name="z108" w:id="74"/>
    <w:p>
      <w:pPr>
        <w:spacing w:after="0"/>
        <w:ind w:left="0"/>
        <w:jc w:val="both"/>
      </w:pPr>
      <w:r>
        <w:rPr>
          <w:rFonts w:ascii="Times New Roman"/>
          <w:b w:val="false"/>
          <w:i w:val="false"/>
          <w:color w:val="000000"/>
          <w:sz w:val="28"/>
        </w:rPr>
        <w:t>
      - математика и логика – 30 вопросов;</w:t>
      </w:r>
    </w:p>
    <w:bookmarkEnd w:id="74"/>
    <w:bookmarkStart w:name="z109" w:id="75"/>
    <w:p>
      <w:pPr>
        <w:spacing w:after="0"/>
        <w:ind w:left="0"/>
        <w:jc w:val="both"/>
      </w:pPr>
      <w:r>
        <w:rPr>
          <w:rFonts w:ascii="Times New Roman"/>
          <w:b w:val="false"/>
          <w:i w:val="false"/>
          <w:color w:val="000000"/>
          <w:sz w:val="28"/>
        </w:rPr>
        <w:t>
      - грамотность чтения – 10 вопросов.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76"/>
    <w:p>
      <w:pPr>
        <w:spacing w:after="0"/>
        <w:ind w:left="0"/>
        <w:jc w:val="both"/>
      </w:pPr>
      <w:r>
        <w:rPr>
          <w:rFonts w:ascii="Times New Roman"/>
          <w:b w:val="false"/>
          <w:i w:val="false"/>
          <w:color w:val="000000"/>
          <w:sz w:val="28"/>
        </w:rPr>
        <w:t>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77"/>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78"/>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79"/>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80"/>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81"/>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82"/>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3"/>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4"/>
    <w:p>
      <w:pPr>
        <w:spacing w:after="0"/>
        <w:ind w:left="0"/>
        <w:jc w:val="both"/>
      </w:pPr>
      <w:r>
        <w:rPr>
          <w:rFonts w:ascii="Times New Roman"/>
          <w:b w:val="false"/>
          <w:i w:val="false"/>
          <w:color w:val="000000"/>
          <w:sz w:val="28"/>
        </w:rPr>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5"/>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0" w:id="86"/>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87"/>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88"/>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9"/>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89"/>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90"/>
    <w:p>
      <w:pPr>
        <w:spacing w:after="0"/>
        <w:ind w:left="0"/>
        <w:jc w:val="both"/>
      </w:pPr>
      <w:r>
        <w:rPr>
          <w:rFonts w:ascii="Times New Roman"/>
          <w:b w:val="false"/>
          <w:i w:val="false"/>
          <w:color w:val="000000"/>
          <w:sz w:val="28"/>
        </w:rPr>
        <w:t>
      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0"/>
    <w:bookmarkStart w:name="z125" w:id="9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1"/>
    <w:bookmarkStart w:name="z126" w:id="9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2"/>
    <w:bookmarkStart w:name="z127" w:id="93"/>
    <w:p>
      <w:pPr>
        <w:spacing w:after="0"/>
        <w:ind w:left="0"/>
        <w:jc w:val="both"/>
      </w:pPr>
      <w:r>
        <w:rPr>
          <w:rFonts w:ascii="Times New Roman"/>
          <w:b w:val="false"/>
          <w:i w:val="false"/>
          <w:color w:val="000000"/>
          <w:sz w:val="28"/>
        </w:rPr>
        <w:t>
      48.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 xml:space="preserve">на 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общеобразовательные учебные </w:t>
            </w:r>
            <w:r>
              <w:br/>
            </w:r>
            <w:r>
              <w:rPr>
                <w:rFonts w:ascii="Times New Roman"/>
                <w:b w:val="false"/>
                <w:i w:val="false"/>
                <w:color w:val="000000"/>
                <w:sz w:val="20"/>
              </w:rPr>
              <w:t xml:space="preserve">программы начального, </w:t>
            </w:r>
            <w:r>
              <w:br/>
            </w:r>
            <w:r>
              <w:rPr>
                <w:rFonts w:ascii="Times New Roman"/>
                <w:b w:val="false"/>
                <w:i w:val="false"/>
                <w:color w:val="000000"/>
                <w:sz w:val="20"/>
              </w:rPr>
              <w:t xml:space="preserve">основного среднего и общего </w:t>
            </w:r>
            <w:r>
              <w:br/>
            </w:r>
            <w:r>
              <w:rPr>
                <w:rFonts w:ascii="Times New Roman"/>
                <w:b w:val="false"/>
                <w:i w:val="false"/>
                <w:color w:val="000000"/>
                <w:sz w:val="20"/>
              </w:rPr>
              <w:t>среднего образования</w:t>
            </w:r>
          </w:p>
        </w:tc>
      </w:tr>
    </w:tbl>
    <w:bookmarkStart w:name="z270" w:id="94"/>
    <w:p>
      <w:pPr>
        <w:spacing w:after="0"/>
        <w:ind w:left="0"/>
        <w:jc w:val="left"/>
      </w:pPr>
      <w:r>
        <w:rPr>
          <w:rFonts w:ascii="Times New Roman"/>
          <w:b/>
          <w:i w:val="false"/>
          <w:color w:val="000000"/>
        </w:rPr>
        <w:t xml:space="preserve"> 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94"/>
    <w:p>
      <w:pPr>
        <w:spacing w:after="0"/>
        <w:ind w:left="0"/>
        <w:jc w:val="both"/>
      </w:pPr>
      <w:r>
        <w:rPr>
          <w:rFonts w:ascii="Times New Roman"/>
          <w:b w:val="false"/>
          <w:i w:val="false"/>
          <w:color w:val="ff0000"/>
          <w:sz w:val="28"/>
        </w:rPr>
        <w:t xml:space="preserve">
      Сноска. Типовые правила дополнены приложением 1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ff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00"/>
        <w:gridCol w:w="107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r>
              <w:br/>
            </w:r>
            <w:r>
              <w:rPr>
                <w:rFonts w:ascii="Times New Roman"/>
                <w:b w:val="false"/>
                <w:i w:val="false"/>
                <w:color w:val="000000"/>
                <w:sz w:val="20"/>
              </w:rPr>
              <w:t>
2) услугодателя.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момента сдачи пакета документов услугодателю,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 </w:t>
            </w:r>
            <w:r>
              <w:br/>
            </w:r>
            <w:r>
              <w:rPr>
                <w:rFonts w:ascii="Times New Roman"/>
                <w:b w:val="false"/>
                <w:i w:val="false"/>
                <w:color w:val="000000"/>
                <w:sz w:val="20"/>
              </w:rPr>
              <w:t>
Для 1 классов до 1 августа календарного года, для 10-х классов до 15 августа календарного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w:t>
            </w:r>
            <w:r>
              <w:br/>
            </w:r>
            <w:r>
              <w:rPr>
                <w:rFonts w:ascii="Times New Roman"/>
                <w:b w:val="false"/>
                <w:i w:val="false"/>
                <w:color w:val="000000"/>
                <w:sz w:val="20"/>
              </w:rPr>
              <w:t xml:space="preserve">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w:t>
            </w:r>
            <w:r>
              <w:br/>
            </w:r>
            <w:r>
              <w:rPr>
                <w:rFonts w:ascii="Times New Roman"/>
                <w:b w:val="false"/>
                <w:i w:val="false"/>
                <w:color w:val="000000"/>
                <w:sz w:val="20"/>
              </w:rPr>
              <w:t>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br/>
            </w:r>
            <w:r>
              <w:rPr>
                <w:rFonts w:ascii="Times New Roman"/>
                <w:b w:val="false"/>
                <w:i w:val="false"/>
                <w:color w:val="000000"/>
                <w:sz w:val="20"/>
              </w:rPr>
              <w:t>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услугодателя;</w:t>
            </w:r>
            <w:r>
              <w:br/>
            </w:r>
            <w:r>
              <w:rPr>
                <w:rFonts w:ascii="Times New Roman"/>
                <w:b w:val="false"/>
                <w:i w:val="false"/>
                <w:color w:val="000000"/>
                <w:sz w:val="20"/>
              </w:rPr>
              <w:t>
2) портале www.egov.kz.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портал:</w:t>
            </w:r>
            <w:r>
              <w:br/>
            </w:r>
            <w:r>
              <w:rPr>
                <w:rFonts w:ascii="Times New Roman"/>
                <w:b w:val="false"/>
                <w:i w:val="false"/>
                <w:color w:val="000000"/>
                <w:sz w:val="20"/>
              </w:rPr>
              <w:t>
1) заявление родителей или иных законных представителей согласно форме приложения 1;</w:t>
            </w:r>
            <w:r>
              <w:br/>
            </w:r>
            <w:r>
              <w:rPr>
                <w:rFonts w:ascii="Times New Roman"/>
                <w:b w:val="false"/>
                <w:i w:val="false"/>
                <w:color w:val="000000"/>
                <w:sz w:val="20"/>
              </w:rPr>
              <w:t xml:space="preserve">
2) медицинские справки формы № 065/у о состоянии здоровья,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формы № 026/у-3,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br/>
            </w:r>
            <w:r>
              <w:rPr>
                <w:rFonts w:ascii="Times New Roman"/>
                <w:b w:val="false"/>
                <w:i w:val="false"/>
                <w:color w:val="000000"/>
                <w:sz w:val="20"/>
              </w:rPr>
              <w:t>
3) цифровая фотография ребенка размером 3х4 см.</w:t>
            </w:r>
            <w:r>
              <w:br/>
            </w:r>
            <w:r>
              <w:rPr>
                <w:rFonts w:ascii="Times New Roman"/>
                <w:b w:val="false"/>
                <w:i w:val="false"/>
                <w:color w:val="000000"/>
                <w:sz w:val="20"/>
              </w:rPr>
              <w:t>
- к услугодателю (бумажно):</w:t>
            </w:r>
            <w:r>
              <w:br/>
            </w:r>
            <w:r>
              <w:rPr>
                <w:rFonts w:ascii="Times New Roman"/>
                <w:b w:val="false"/>
                <w:i w:val="false"/>
                <w:color w:val="000000"/>
                <w:sz w:val="20"/>
              </w:rPr>
              <w:t>
1) заявление заявление родителей или иных законных представителей согласно форме приложения 1;</w:t>
            </w:r>
            <w:r>
              <w:br/>
            </w:r>
            <w:r>
              <w:rPr>
                <w:rFonts w:ascii="Times New Roman"/>
                <w:b w:val="false"/>
                <w:i w:val="false"/>
                <w:color w:val="000000"/>
                <w:sz w:val="20"/>
              </w:rPr>
              <w:t>
2) документ, удостоверяющий личность (оригинал требуется для идентификации, который возвращается услугополучателю),</w:t>
            </w:r>
            <w:r>
              <w:br/>
            </w:r>
            <w:r>
              <w:rPr>
                <w:rFonts w:ascii="Times New Roman"/>
                <w:b w:val="false"/>
                <w:i w:val="false"/>
                <w:color w:val="000000"/>
                <w:sz w:val="20"/>
              </w:rPr>
              <w:t>
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br/>
            </w:r>
            <w:r>
              <w:rPr>
                <w:rFonts w:ascii="Times New Roman"/>
                <w:b w:val="false"/>
                <w:i w:val="false"/>
                <w:color w:val="000000"/>
                <w:sz w:val="20"/>
              </w:rPr>
              <w:t>
4) фотографии ребенка размером 3х4 см в количестве 2 штук.</w:t>
            </w:r>
            <w:r>
              <w:br/>
            </w:r>
            <w:r>
              <w:rPr>
                <w:rFonts w:ascii="Times New Roman"/>
                <w:b w:val="false"/>
                <w:i w:val="false"/>
                <w:color w:val="000000"/>
                <w:sz w:val="20"/>
              </w:rPr>
              <w:t>
Услугополучатели-иностранцы и лица без гражданства предоставляют один из следующих документов, определяющих их статус, с отметкой о регистрации по месту проживания:</w:t>
            </w:r>
            <w:r>
              <w:br/>
            </w:r>
            <w:r>
              <w:rPr>
                <w:rFonts w:ascii="Times New Roman"/>
                <w:b w:val="false"/>
                <w:i w:val="false"/>
                <w:color w:val="000000"/>
                <w:sz w:val="20"/>
              </w:rPr>
              <w:t>
1) иностранец - вид на жительство иностранца в Республике Казахстан;</w:t>
            </w:r>
            <w:r>
              <w:br/>
            </w:r>
            <w:r>
              <w:rPr>
                <w:rFonts w:ascii="Times New Roman"/>
                <w:b w:val="false"/>
                <w:i w:val="false"/>
                <w:color w:val="000000"/>
                <w:sz w:val="20"/>
              </w:rPr>
              <w:t>
2) лицо без гражданства - удостоверение лица без гражданства;</w:t>
            </w:r>
            <w:r>
              <w:br/>
            </w:r>
            <w:r>
              <w:rPr>
                <w:rFonts w:ascii="Times New Roman"/>
                <w:b w:val="false"/>
                <w:i w:val="false"/>
                <w:color w:val="000000"/>
                <w:sz w:val="20"/>
              </w:rPr>
              <w:t>
3) беженец - удостоверение беженца;</w:t>
            </w:r>
            <w:r>
              <w:br/>
            </w:r>
            <w:r>
              <w:rPr>
                <w:rFonts w:ascii="Times New Roman"/>
                <w:b w:val="false"/>
                <w:i w:val="false"/>
                <w:color w:val="000000"/>
                <w:sz w:val="20"/>
              </w:rPr>
              <w:t>
4) лицо, ищущее убежище - свидетельство лица, ищущего убежище;</w:t>
            </w:r>
            <w:r>
              <w:br/>
            </w:r>
            <w:r>
              <w:rPr>
                <w:rFonts w:ascii="Times New Roman"/>
                <w:b w:val="false"/>
                <w:i w:val="false"/>
                <w:color w:val="000000"/>
                <w:sz w:val="20"/>
              </w:rPr>
              <w:t>
5) кандас - удостоверение кандаса.</w:t>
            </w:r>
            <w:r>
              <w:br/>
            </w:r>
            <w:r>
              <w:rPr>
                <w:rFonts w:ascii="Times New Roman"/>
                <w:b w:val="false"/>
                <w:i w:val="false"/>
                <w:color w:val="000000"/>
                <w:sz w:val="20"/>
              </w:rPr>
              <w:t>
При обращении через портал сведения о документе, удостоверяющего личность услугополучателя, свидетельство о рождении ребенка (паспорт, удоств личности ), адресную справку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026/у-3,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представленных документов услугополучателя, необходимых для оказания государственной услуги, требованиям, установленным </w:t>
            </w:r>
            <w:r>
              <w:rPr>
                <w:rFonts w:ascii="Times New Roman"/>
                <w:b w:val="false"/>
                <w:i w:val="false"/>
                <w:color w:val="000000"/>
                <w:sz w:val="20"/>
              </w:rPr>
              <w:t>Типовыми правилами</w:t>
            </w:r>
            <w:r>
              <w:rPr>
                <w:rFonts w:ascii="Times New Roman"/>
                <w:b w:val="false"/>
                <w:i w:val="false"/>
                <w:color w:val="000000"/>
                <w:sz w:val="20"/>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r>
              <w:br/>
            </w:r>
            <w:r>
              <w:rPr>
                <w:rFonts w:ascii="Times New Roman"/>
                <w:b w:val="false"/>
                <w:i w:val="false"/>
                <w:color w:val="000000"/>
                <w:sz w:val="20"/>
              </w:rPr>
              <w:t>
3) переполненность класс-комплектов.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 15 минут;</w:t>
            </w:r>
            <w:r>
              <w:br/>
            </w:r>
            <w:r>
              <w:rPr>
                <w:rFonts w:ascii="Times New Roman"/>
                <w:b w:val="false"/>
                <w:i w:val="false"/>
                <w:color w:val="000000"/>
                <w:sz w:val="20"/>
              </w:rPr>
              <w:t>
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br/>
            </w:r>
            <w:r>
              <w:rPr>
                <w:rFonts w:ascii="Times New Roman"/>
                <w:b w:val="false"/>
                <w:i w:val="false"/>
                <w:color w:val="000000"/>
                <w:sz w:val="20"/>
              </w:rPr>
              <w:t>
Условия получения услуги третьими лицами:</w:t>
            </w:r>
            <w:r>
              <w:br/>
            </w: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 xml:space="preserve">"Прием документов и </w:t>
            </w:r>
            <w:r>
              <w:br/>
            </w:r>
            <w:r>
              <w:rPr>
                <w:rFonts w:ascii="Times New Roman"/>
                <w:b w:val="false"/>
                <w:i w:val="false"/>
                <w:color w:val="000000"/>
                <w:sz w:val="20"/>
              </w:rPr>
              <w:t>зачисление в организации</w:t>
            </w:r>
            <w:r>
              <w:br/>
            </w:r>
            <w:r>
              <w:rPr>
                <w:rFonts w:ascii="Times New Roman"/>
                <w:b w:val="false"/>
                <w:i w:val="false"/>
                <w:color w:val="000000"/>
                <w:sz w:val="20"/>
              </w:rPr>
              <w:t xml:space="preserve"> образования независимо от </w:t>
            </w:r>
            <w:r>
              <w:br/>
            </w:r>
            <w:r>
              <w:rPr>
                <w:rFonts w:ascii="Times New Roman"/>
                <w:b w:val="false"/>
                <w:i w:val="false"/>
                <w:color w:val="000000"/>
                <w:sz w:val="20"/>
              </w:rPr>
              <w:t xml:space="preserve">ведомственной подчиненности </w:t>
            </w:r>
            <w:r>
              <w:br/>
            </w:r>
            <w:r>
              <w:rPr>
                <w:rFonts w:ascii="Times New Roman"/>
                <w:b w:val="false"/>
                <w:i w:val="false"/>
                <w:color w:val="000000"/>
                <w:sz w:val="20"/>
              </w:rPr>
              <w:t xml:space="preserve">для обучения по общеобразовательным </w:t>
            </w:r>
            <w:r>
              <w:br/>
            </w:r>
            <w:r>
              <w:rPr>
                <w:rFonts w:ascii="Times New Roman"/>
                <w:b w:val="false"/>
                <w:i w:val="false"/>
                <w:color w:val="000000"/>
                <w:sz w:val="20"/>
              </w:rPr>
              <w:t xml:space="preserve">программам начального, </w:t>
            </w:r>
            <w:r>
              <w:br/>
            </w: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ФИО (при его наличии) директора</w:t>
            </w:r>
            <w:r>
              <w:br/>
            </w:r>
            <w:r>
              <w:rPr>
                <w:rFonts w:ascii="Times New Roman"/>
                <w:b w:val="false"/>
                <w:i w:val="false"/>
                <w:color w:val="000000"/>
                <w:sz w:val="20"/>
              </w:rPr>
              <w:t>от ________________________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родителя (законного представителя)</w:t>
            </w:r>
            <w:r>
              <w:br/>
            </w:r>
            <w:r>
              <w:rPr>
                <w:rFonts w:ascii="Times New Roman"/>
                <w:b w:val="false"/>
                <w:i w:val="false"/>
                <w:color w:val="000000"/>
                <w:sz w:val="20"/>
              </w:rPr>
              <w:t>Телефон:___________</w:t>
            </w:r>
          </w:p>
        </w:tc>
      </w:tr>
    </w:tbl>
    <w:bookmarkStart w:name="z272" w:id="95"/>
    <w:p>
      <w:pPr>
        <w:spacing w:after="0"/>
        <w:ind w:left="0"/>
        <w:jc w:val="left"/>
      </w:pPr>
      <w:r>
        <w:rPr>
          <w:rFonts w:ascii="Times New Roman"/>
          <w:b/>
          <w:i w:val="false"/>
          <w:color w:val="000000"/>
        </w:rPr>
        <w:t xml:space="preserve">                                Заявление</w:t>
      </w:r>
    </w:p>
    <w:bookmarkEnd w:id="95"/>
    <w:p>
      <w:pPr>
        <w:spacing w:after="0"/>
        <w:ind w:left="0"/>
        <w:jc w:val="both"/>
      </w:pPr>
      <w:r>
        <w:rPr>
          <w:rFonts w:ascii="Times New Roman"/>
          <w:b w:val="false"/>
          <w:i w:val="false"/>
          <w:color w:val="000000"/>
          <w:sz w:val="28"/>
        </w:rPr>
        <w:t>
      Прошу принять моего ребенка ______________________________________</w:t>
      </w:r>
      <w:r>
        <w:br/>
      </w:r>
      <w:r>
        <w:rPr>
          <w:rFonts w:ascii="Times New Roman"/>
          <w:b w:val="false"/>
          <w:i w:val="false"/>
          <w:color w:val="000000"/>
          <w:sz w:val="28"/>
        </w:rPr>
        <w:t xml:space="preserve">                                     (ФИО (при его наличии) ребенка) </w:t>
      </w:r>
      <w:r>
        <w:br/>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(адрес регистрации, город, село, район, область) </w:t>
      </w:r>
      <w:r>
        <w:br/>
      </w:r>
      <w:r>
        <w:rPr>
          <w:rFonts w:ascii="Times New Roman"/>
          <w:b w:val="false"/>
          <w:i w:val="false"/>
          <w:color w:val="000000"/>
          <w:sz w:val="28"/>
        </w:rPr>
        <w:t xml:space="preserve">для обучения _________________________________________________________.  </w:t>
      </w:r>
      <w:r>
        <w:br/>
      </w:r>
      <w:r>
        <w:rPr>
          <w:rFonts w:ascii="Times New Roman"/>
          <w:b w:val="false"/>
          <w:i w:val="false"/>
          <w:color w:val="000000"/>
          <w:sz w:val="28"/>
        </w:rPr>
        <w:t xml:space="preserve">                   (полное наименование организации образования)  </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 </w:t>
      </w:r>
      <w:r>
        <w:br/>
      </w:r>
      <w:r>
        <w:rPr>
          <w:rFonts w:ascii="Times New Roman"/>
          <w:b w:val="false"/>
          <w:i w:val="false"/>
          <w:color w:val="000000"/>
          <w:sz w:val="28"/>
        </w:rPr>
        <w:t>информации, содержащейся в информационных системах __________________</w:t>
      </w:r>
    </w:p>
    <w:p>
      <w:pPr>
        <w:spacing w:after="0"/>
        <w:ind w:left="0"/>
        <w:jc w:val="both"/>
      </w:pPr>
      <w:r>
        <w:rPr>
          <w:rFonts w:ascii="Times New Roman"/>
          <w:b w:val="false"/>
          <w:i w:val="false"/>
          <w:color w:val="000000"/>
          <w:sz w:val="28"/>
        </w:rPr>
        <w:t xml:space="preserve">
      "____"______________20___год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 xml:space="preserve">на 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общеобразовательные учебные </w:t>
            </w:r>
            <w:r>
              <w:br/>
            </w:r>
            <w:r>
              <w:rPr>
                <w:rFonts w:ascii="Times New Roman"/>
                <w:b w:val="false"/>
                <w:i w:val="false"/>
                <w:color w:val="000000"/>
                <w:sz w:val="20"/>
              </w:rPr>
              <w:t xml:space="preserve">программы начального, </w:t>
            </w:r>
            <w:r>
              <w:br/>
            </w:r>
            <w:r>
              <w:rPr>
                <w:rFonts w:ascii="Times New Roman"/>
                <w:b w:val="false"/>
                <w:i w:val="false"/>
                <w:color w:val="000000"/>
                <w:sz w:val="20"/>
              </w:rPr>
              <w:t xml:space="preserve">основного среднего и общего </w:t>
            </w:r>
            <w:r>
              <w:br/>
            </w:r>
            <w:r>
              <w:rPr>
                <w:rFonts w:ascii="Times New Roman"/>
                <w:b w:val="false"/>
                <w:i w:val="false"/>
                <w:color w:val="000000"/>
                <w:sz w:val="20"/>
              </w:rPr>
              <w:t>среднего образования</w:t>
            </w:r>
          </w:p>
        </w:tc>
      </w:tr>
    </w:tbl>
    <w:bookmarkStart w:name="z273" w:id="96"/>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"Прием документов для перевода детей между организациями начального, основного среднего, общего среднего образования"</w:t>
      </w:r>
    </w:p>
    <w:bookmarkEnd w:id="96"/>
    <w:p>
      <w:pPr>
        <w:spacing w:after="0"/>
        <w:ind w:left="0"/>
        <w:jc w:val="both"/>
      </w:pPr>
      <w:r>
        <w:rPr>
          <w:rFonts w:ascii="Times New Roman"/>
          <w:b w:val="false"/>
          <w:i w:val="false"/>
          <w:color w:val="ff0000"/>
          <w:sz w:val="28"/>
        </w:rPr>
        <w:t xml:space="preserve">
      Сноска. Типовые правила дополнены приложением 2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ff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059"/>
        <w:gridCol w:w="97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r>
              <w:br/>
            </w:r>
            <w:r>
              <w:rPr>
                <w:rFonts w:ascii="Times New Roman"/>
                <w:b w:val="false"/>
                <w:i w:val="false"/>
                <w:color w:val="000000"/>
                <w:sz w:val="20"/>
              </w:rPr>
              <w:t>
2) услугодателя.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30 минут.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r>
              <w:br/>
            </w:r>
            <w:r>
              <w:rPr>
                <w:rFonts w:ascii="Times New Roman"/>
                <w:b w:val="false"/>
                <w:i w:val="false"/>
                <w:color w:val="000000"/>
                <w:sz w:val="20"/>
              </w:rPr>
              <w:t>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r>
              <w:br/>
            </w:r>
            <w:r>
              <w:rPr>
                <w:rFonts w:ascii="Times New Roman"/>
                <w:b w:val="false"/>
                <w:i w:val="false"/>
                <w:color w:val="000000"/>
                <w:sz w:val="20"/>
              </w:rPr>
              <w:t>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r>
              <w:br/>
            </w:r>
            <w:r>
              <w:rPr>
                <w:rFonts w:ascii="Times New Roman"/>
                <w:b w:val="false"/>
                <w:i w:val="false"/>
                <w:color w:val="000000"/>
                <w:sz w:val="20"/>
              </w:rPr>
              <w:t>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r>
              <w:br/>
            </w:r>
            <w:r>
              <w:rPr>
                <w:rFonts w:ascii="Times New Roman"/>
                <w:b w:val="false"/>
                <w:i w:val="false"/>
                <w:color w:val="000000"/>
                <w:sz w:val="20"/>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r>
              <w:br/>
            </w:r>
            <w:r>
              <w:rPr>
                <w:rFonts w:ascii="Times New Roman"/>
                <w:b w:val="false"/>
                <w:i w:val="false"/>
                <w:color w:val="000000"/>
                <w:sz w:val="20"/>
              </w:rPr>
              <w:t>
Организации образования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 ресурса-портале www.egov.kz</w:t>
            </w:r>
            <w:r>
              <w:br/>
            </w:r>
            <w:r>
              <w:rPr>
                <w:rFonts w:ascii="Times New Roman"/>
                <w:b w:val="false"/>
                <w:i w:val="false"/>
                <w:color w:val="000000"/>
                <w:sz w:val="20"/>
              </w:rPr>
              <w:t>
2) портале www.egov.kz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r>
              <w:br/>
            </w: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r>
              <w:br/>
            </w:r>
            <w:r>
              <w:rPr>
                <w:rFonts w:ascii="Times New Roman"/>
                <w:b w:val="false"/>
                <w:i w:val="false"/>
                <w:color w:val="000000"/>
                <w:sz w:val="20"/>
              </w:rPr>
              <w:t>
- услугодателю (бумажно):</w:t>
            </w:r>
            <w:r>
              <w:br/>
            </w: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r>
              <w:br/>
            </w:r>
            <w:r>
              <w:rPr>
                <w:rFonts w:ascii="Times New Roman"/>
                <w:b w:val="false"/>
                <w:i w:val="false"/>
                <w:color w:val="000000"/>
                <w:sz w:val="20"/>
              </w:rPr>
              <w:t>
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переполненность класс-комплектов;</w:t>
            </w:r>
            <w:r>
              <w:br/>
            </w:r>
            <w:r>
              <w:rPr>
                <w:rFonts w:ascii="Times New Roman"/>
                <w:b w:val="false"/>
                <w:i w:val="false"/>
                <w:color w:val="000000"/>
                <w:sz w:val="20"/>
              </w:rPr>
              <w:t>
2) сроки подачи заявления не соответствуют установленным в настоящих правилах срокам.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-15 минут.</w:t>
            </w:r>
            <w:r>
              <w:br/>
            </w:r>
            <w:r>
              <w:rPr>
                <w:rFonts w:ascii="Times New Roman"/>
                <w:b w:val="false"/>
                <w:i w:val="false"/>
                <w:color w:val="000000"/>
                <w:sz w:val="20"/>
              </w:rPr>
              <w:t>
2) максимально допустимое время обслуживания услугополучателя – 30 минут.</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 xml:space="preserve">"Прием документов для </w:t>
            </w:r>
            <w:r>
              <w:br/>
            </w:r>
            <w:r>
              <w:rPr>
                <w:rFonts w:ascii="Times New Roman"/>
                <w:b w:val="false"/>
                <w:i w:val="false"/>
                <w:color w:val="000000"/>
                <w:sz w:val="20"/>
              </w:rPr>
              <w:t xml:space="preserve">перевода детей между </w:t>
            </w:r>
            <w:r>
              <w:br/>
            </w:r>
            <w:r>
              <w:rPr>
                <w:rFonts w:ascii="Times New Roman"/>
                <w:b w:val="false"/>
                <w:i w:val="false"/>
                <w:color w:val="000000"/>
                <w:sz w:val="20"/>
              </w:rPr>
              <w:t xml:space="preserve">организациями начального, </w:t>
            </w:r>
            <w:r>
              <w:br/>
            </w: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ФИО (при его наличии) директора</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родителя (законного представителя)</w:t>
            </w:r>
            <w:r>
              <w:br/>
            </w:r>
            <w:r>
              <w:rPr>
                <w:rFonts w:ascii="Times New Roman"/>
                <w:b w:val="false"/>
                <w:i w:val="false"/>
                <w:color w:val="000000"/>
                <w:sz w:val="20"/>
              </w:rPr>
              <w:t>Телефон:___________</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перевести моего ребенка __________________________________________</w:t>
      </w:r>
      <w:r>
        <w:br/>
      </w:r>
      <w:r>
        <w:rPr>
          <w:rFonts w:ascii="Times New Roman"/>
          <w:b w:val="false"/>
          <w:i w:val="false"/>
          <w:color w:val="000000"/>
          <w:sz w:val="28"/>
        </w:rPr>
        <w:t xml:space="preserve">                               (ФИО (при его наличии) ребенка) </w:t>
      </w:r>
      <w:r>
        <w:br/>
      </w:r>
      <w:r>
        <w:rPr>
          <w:rFonts w:ascii="Times New Roman"/>
          <w:b w:val="false"/>
          <w:i w:val="false"/>
          <w:color w:val="000000"/>
          <w:sz w:val="28"/>
        </w:rPr>
        <w:t xml:space="preserve">обучающегося ____________ класса _____________________________________________  </w:t>
      </w:r>
      <w:r>
        <w:br/>
      </w:r>
      <w:r>
        <w:rPr>
          <w:rFonts w:ascii="Times New Roman"/>
          <w:b w:val="false"/>
          <w:i w:val="false"/>
          <w:color w:val="000000"/>
          <w:sz w:val="28"/>
        </w:rPr>
        <w:t xml:space="preserve">                               (полное наименование организации образования)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(адрес регистрации, город, село, район, область) </w:t>
      </w:r>
      <w:r>
        <w:br/>
      </w:r>
      <w:r>
        <w:rPr>
          <w:rFonts w:ascii="Times New Roman"/>
          <w:b w:val="false"/>
          <w:i w:val="false"/>
          <w:color w:val="000000"/>
          <w:sz w:val="28"/>
        </w:rPr>
        <w:t xml:space="preserve">для обучения _______________________________________________________________.  </w:t>
      </w:r>
      <w:r>
        <w:br/>
      </w: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  </w:t>
      </w:r>
      <w:r>
        <w:br/>
      </w:r>
      <w:r>
        <w:rPr>
          <w:rFonts w:ascii="Times New Roman"/>
          <w:b w:val="false"/>
          <w:i w:val="false"/>
          <w:color w:val="000000"/>
          <w:sz w:val="28"/>
        </w:rPr>
        <w:t>информации, содержащейся в информационных системах</w:t>
      </w:r>
    </w:p>
    <w:p>
      <w:pPr>
        <w:spacing w:after="0"/>
        <w:ind w:left="0"/>
        <w:jc w:val="both"/>
      </w:pPr>
      <w:r>
        <w:rPr>
          <w:rFonts w:ascii="Times New Roman"/>
          <w:b w:val="false"/>
          <w:i w:val="false"/>
          <w:color w:val="000000"/>
          <w:sz w:val="28"/>
        </w:rPr>
        <w:t xml:space="preserve">
      _________________ "____"______________20___год  </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