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82" w:rsidRDefault="00197F82" w:rsidP="00197F82">
      <w:proofErr w:type="spellStart"/>
      <w:r w:rsidRPr="00242691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2426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691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2426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 xml:space="preserve">Адал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–елдің болашағы </w:t>
      </w:r>
      <w:bookmarkEnd w:id="0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42691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2426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</w:t>
      </w:r>
      <w:r>
        <w:rPr>
          <w:rFonts w:ascii="Times New Roman" w:hAnsi="Times New Roman" w:cs="Times New Roman"/>
          <w:sz w:val="28"/>
          <w:szCs w:val="28"/>
        </w:rPr>
        <w:t>армашылық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ізденісін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оппен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ұжымшылдықпен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тарих-табиғатына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құрметпен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еңбекқорлыққа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42691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2426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691">
        <w:rPr>
          <w:rFonts w:ascii="Times New Roman" w:hAnsi="Times New Roman" w:cs="Times New Roman"/>
          <w:b/>
          <w:sz w:val="28"/>
          <w:szCs w:val="28"/>
        </w:rPr>
        <w:t>түрі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сыныпішілік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42691">
        <w:rPr>
          <w:rFonts w:ascii="Times New Roman" w:hAnsi="Times New Roman" w:cs="Times New Roman"/>
          <w:b/>
          <w:sz w:val="28"/>
          <w:szCs w:val="28"/>
        </w:rPr>
        <w:t>Көрнекілігі</w:t>
      </w:r>
      <w:proofErr w:type="spellEnd"/>
      <w:r w:rsidRPr="002426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Карта,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42691">
        <w:rPr>
          <w:rFonts w:ascii="Times New Roman" w:hAnsi="Times New Roman" w:cs="Times New Roman"/>
          <w:b/>
          <w:sz w:val="28"/>
          <w:szCs w:val="28"/>
        </w:rPr>
        <w:t>Әдіс-тәсілдері</w:t>
      </w:r>
      <w:proofErr w:type="spellEnd"/>
      <w:r w:rsidRPr="002426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орындату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42691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2426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2691"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1.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Серігіңді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тап»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бөліну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2.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Жұмбақтар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әлемінде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жұмбақ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3. «1001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айтысы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4.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Шешендік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5.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...»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жағдаятты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6. «</w:t>
      </w:r>
      <w:proofErr w:type="spellStart"/>
      <w:r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сыры»</w:t>
      </w:r>
      <w:r>
        <w:rPr>
          <w:rFonts w:ascii="Times New Roman" w:hAnsi="Times New Roman" w:cs="Times New Roman"/>
          <w:sz w:val="28"/>
          <w:szCs w:val="28"/>
        </w:rPr>
        <w:br/>
        <w:t>7.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>?»</w:t>
      </w:r>
      <w:r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1.«Серігіңді тап»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мозаикалардың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жалғасын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 xml:space="preserve">1 топ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Жылқы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2-топ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әтеш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3-топ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Қоян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4 топ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2.«Жұмбақтар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әлемінде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жұмбақтар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3.«1001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айтысы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- ас,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тағам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қонақ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қонақжайлылық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өтірік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кәрілік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4.«Шешендік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болса-жолдан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жаңылмас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сөзден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жаңылмас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Махмұд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Қашқари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құстың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Ұшса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келмес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ұяға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Жауды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шыдамай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қияға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Махамбет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Өтемісұлы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Өлеңге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әркімнің-ақ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Сонда да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таңдамасы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Өлеңге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әркімнің-ақ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Сонда да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таңдамасы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Абай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Құнанбаев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Қызығыңды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көрдім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Қарабастау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Құлансаз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Күндерімді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өткердім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Сенде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Жамбыл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5.«Егерде мен ...»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жағдаятты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Егерде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Егерде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даярлықсыз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Егерде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досымның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көңілін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қалдырсам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Егерде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келмей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қалсам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</w:t>
      </w:r>
      <w:r>
        <w:rPr>
          <w:rFonts w:ascii="Times New Roman" w:hAnsi="Times New Roman" w:cs="Times New Roman"/>
          <w:sz w:val="28"/>
          <w:szCs w:val="28"/>
        </w:rPr>
        <w:br/>
        <w:t>6.«Ғылымдар сыры»</w:t>
      </w:r>
      <w:r>
        <w:rPr>
          <w:rFonts w:ascii="Times New Roman" w:hAnsi="Times New Roman" w:cs="Times New Roman"/>
          <w:sz w:val="28"/>
          <w:szCs w:val="28"/>
        </w:rPr>
        <w:br/>
        <w:t>Математика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Әрқайсының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қарындасы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 бар? 8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сарқылғанша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қайнатады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Қайнауы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қызыл-сары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дорбаға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сүзеді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кептіреді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тағам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ірімшік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Логика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Түнгі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11-де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.24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сағаттан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Жоқ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7.«Кім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>?»</w:t>
      </w:r>
      <w:r>
        <w:rPr>
          <w:rFonts w:ascii="Times New Roman" w:hAnsi="Times New Roman" w:cs="Times New Roman"/>
          <w:sz w:val="28"/>
          <w:szCs w:val="28"/>
        </w:rPr>
        <w:br/>
        <w:t xml:space="preserve">1.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туылғанда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жасалатын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той</w:t>
      </w:r>
      <w:r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мерекесінің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асы </w:t>
      </w:r>
      <w:r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не?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саулық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6. 61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мүшел</w:t>
      </w:r>
      <w:proofErr w:type="spellEnd"/>
      <w:r>
        <w:rPr>
          <w:rFonts w:ascii="Times New Roman" w:hAnsi="Times New Roman" w:cs="Times New Roman"/>
          <w:sz w:val="28"/>
          <w:szCs w:val="28"/>
        </w:rPr>
        <w:t>? 5</w:t>
      </w:r>
      <w:r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Ұйқы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күлкі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="00242691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="00242691">
        <w:rPr>
          <w:rFonts w:ascii="Times New Roman" w:hAnsi="Times New Roman" w:cs="Times New Roman"/>
          <w:b/>
          <w:sz w:val="28"/>
          <w:szCs w:val="28"/>
        </w:rPr>
        <w:t>Қ</w:t>
      </w:r>
      <w:r w:rsidRPr="00242691">
        <w:rPr>
          <w:rFonts w:ascii="Times New Roman" w:hAnsi="Times New Roman" w:cs="Times New Roman"/>
          <w:b/>
          <w:sz w:val="28"/>
          <w:szCs w:val="28"/>
        </w:rPr>
        <w:t>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Осымен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сабағымыз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мәресіне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Сайысымызды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жинақ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парағымен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қорытындылайық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426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Өткенімізді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бүгінді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ертеңгімізге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сеніммен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қарайтын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тілекпен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сабағымызды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аяқтаймыз</w:t>
      </w:r>
      <w:proofErr w:type="spellEnd"/>
      <w:r>
        <w:t>.</w:t>
      </w:r>
    </w:p>
    <w:p w:rsidR="00E52BAF" w:rsidRDefault="00E52BAF"/>
    <w:sectPr w:rsidR="00E52BAF" w:rsidSect="002426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82"/>
    <w:rsid w:val="00197F82"/>
    <w:rsid w:val="00242691"/>
    <w:rsid w:val="00E5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BFE3-F1C3-491D-84B7-87D406FF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2019-09-01T07:26:00Z</cp:lastPrinted>
  <dcterms:created xsi:type="dcterms:W3CDTF">2019-09-01T07:20:00Z</dcterms:created>
  <dcterms:modified xsi:type="dcterms:W3CDTF">2019-09-01T07:26:00Z</dcterms:modified>
</cp:coreProperties>
</file>