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29" w:rsidRPr="00034A88" w:rsidRDefault="00662D29" w:rsidP="00662D29">
      <w:pPr>
        <w:spacing w:after="0" w:line="240" w:lineRule="auto"/>
        <w:jc w:val="center"/>
        <w:rPr>
          <w:rFonts w:ascii="Times New Roman" w:hAnsi="Times New Roman" w:cs="Times New Roman"/>
          <w:b/>
          <w:sz w:val="28"/>
          <w:szCs w:val="28"/>
          <w:lang w:val="kk-KZ"/>
        </w:rPr>
      </w:pPr>
      <w:r w:rsidRPr="00034A88">
        <w:rPr>
          <w:rFonts w:ascii="Times New Roman" w:hAnsi="Times New Roman" w:cs="Times New Roman"/>
          <w:b/>
          <w:sz w:val="28"/>
          <w:szCs w:val="28"/>
          <w:lang w:val="kk-KZ"/>
        </w:rPr>
        <w:t xml:space="preserve">Қарағанды облысы білім басқармасының Балқаш қаласы білім бөлімінің «№5 жалпы білім беретін мектебі» КММ «Қазақстан Республикасының 2015-2025 жылдарға арналған сыбайлас жемқорлыққа қарсы стратегиясы» </w:t>
      </w:r>
      <w:r w:rsidRPr="00034A88">
        <w:rPr>
          <w:rFonts w:ascii="Times New Roman" w:hAnsi="Times New Roman" w:cs="Times New Roman"/>
          <w:b/>
          <w:color w:val="000000" w:themeColor="text1"/>
          <w:sz w:val="28"/>
          <w:szCs w:val="28"/>
          <w:lang w:val="kk-KZ"/>
        </w:rPr>
        <w:t>тақырыбында өткен кәсіподақ ұйымының отырысының  хаттамасы</w:t>
      </w:r>
    </w:p>
    <w:p w:rsidR="00662D29" w:rsidRPr="00034A88" w:rsidRDefault="00662D29" w:rsidP="00662D29">
      <w:pPr>
        <w:spacing w:after="0" w:line="240" w:lineRule="auto"/>
        <w:rPr>
          <w:rFonts w:ascii="Times New Roman" w:hAnsi="Times New Roman" w:cs="Times New Roman"/>
          <w:sz w:val="28"/>
          <w:szCs w:val="28"/>
          <w:lang w:val="kk-KZ"/>
        </w:rPr>
      </w:pPr>
    </w:p>
    <w:p w:rsidR="00662D29" w:rsidRPr="00034A88" w:rsidRDefault="00662D29" w:rsidP="00662D29">
      <w:pPr>
        <w:spacing w:after="0" w:line="240" w:lineRule="auto"/>
        <w:rPr>
          <w:rFonts w:ascii="Times New Roman" w:hAnsi="Times New Roman" w:cs="Times New Roman"/>
          <w:sz w:val="28"/>
          <w:szCs w:val="28"/>
          <w:lang w:val="kk-KZ"/>
        </w:rPr>
      </w:pPr>
      <w:r w:rsidRPr="00034A88">
        <w:rPr>
          <w:rFonts w:ascii="Times New Roman" w:hAnsi="Times New Roman" w:cs="Times New Roman"/>
          <w:sz w:val="28"/>
          <w:szCs w:val="28"/>
          <w:lang w:val="kk-KZ"/>
        </w:rPr>
        <w:t>Мерзімі: 11.09.2021ж.</w:t>
      </w:r>
    </w:p>
    <w:p w:rsidR="00662D29" w:rsidRPr="00034A88" w:rsidRDefault="00662D29" w:rsidP="00662D29">
      <w:pPr>
        <w:spacing w:after="0" w:line="240" w:lineRule="auto"/>
        <w:rPr>
          <w:rFonts w:ascii="Times New Roman" w:hAnsi="Times New Roman" w:cs="Times New Roman"/>
          <w:sz w:val="28"/>
          <w:szCs w:val="28"/>
          <w:lang w:val="kk-KZ"/>
        </w:rPr>
      </w:pPr>
      <w:r w:rsidRPr="00034A88">
        <w:rPr>
          <w:rFonts w:ascii="Times New Roman" w:hAnsi="Times New Roman" w:cs="Times New Roman"/>
          <w:sz w:val="28"/>
          <w:szCs w:val="28"/>
          <w:lang w:val="kk-KZ"/>
        </w:rPr>
        <w:t>Қатысқан мұғалімдер саны: 48</w:t>
      </w:r>
    </w:p>
    <w:p w:rsidR="00662D29" w:rsidRPr="00034A88" w:rsidRDefault="00662D29" w:rsidP="00662D29">
      <w:pPr>
        <w:spacing w:after="0" w:line="240" w:lineRule="auto"/>
        <w:rPr>
          <w:rFonts w:ascii="Times New Roman" w:hAnsi="Times New Roman" w:cs="Times New Roman"/>
          <w:sz w:val="28"/>
          <w:szCs w:val="28"/>
          <w:lang w:val="kk-KZ"/>
        </w:rPr>
      </w:pPr>
    </w:p>
    <w:p w:rsidR="00662D29" w:rsidRPr="00034A88" w:rsidRDefault="00662D29" w:rsidP="00662D29">
      <w:pPr>
        <w:spacing w:after="0" w:line="240" w:lineRule="auto"/>
        <w:ind w:left="142" w:hanging="284"/>
        <w:rPr>
          <w:rFonts w:ascii="Times New Roman" w:hAnsi="Times New Roman" w:cs="Times New Roman"/>
          <w:sz w:val="28"/>
          <w:szCs w:val="28"/>
          <w:lang w:val="kk-KZ"/>
        </w:rPr>
      </w:pPr>
      <w:r w:rsidRPr="00034A88">
        <w:rPr>
          <w:rFonts w:ascii="Times New Roman" w:hAnsi="Times New Roman" w:cs="Times New Roman"/>
          <w:sz w:val="28"/>
          <w:szCs w:val="28"/>
          <w:lang w:val="kk-KZ"/>
        </w:rPr>
        <w:t xml:space="preserve">Күн тәртібінде: </w:t>
      </w:r>
    </w:p>
    <w:p w:rsidR="00662D29" w:rsidRPr="00034A88" w:rsidRDefault="00662D29" w:rsidP="00662D29">
      <w:pPr>
        <w:pStyle w:val="a3"/>
        <w:numPr>
          <w:ilvl w:val="0"/>
          <w:numId w:val="1"/>
        </w:numPr>
        <w:spacing w:after="0" w:line="240" w:lineRule="auto"/>
        <w:ind w:left="142" w:hanging="284"/>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«Қазақстан Республикасының 2015-2025 жылдарға арналған сыбайлас жемқорлыққа қарсы стратегиясы»</w:t>
      </w:r>
    </w:p>
    <w:p w:rsidR="00662D29" w:rsidRPr="00034A88" w:rsidRDefault="00662D29" w:rsidP="00662D29">
      <w:pPr>
        <w:pStyle w:val="a3"/>
        <w:numPr>
          <w:ilvl w:val="0"/>
          <w:numId w:val="1"/>
        </w:numPr>
        <w:spacing w:after="0" w:line="240" w:lineRule="auto"/>
        <w:ind w:left="142" w:hanging="284"/>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«Адал ұрпақ» ерікті мектеп клубының жұмысымен таныстыру</w:t>
      </w:r>
    </w:p>
    <w:p w:rsidR="00662D29" w:rsidRPr="00034A88" w:rsidRDefault="00662D29" w:rsidP="00662D29">
      <w:pPr>
        <w:spacing w:after="0" w:line="240" w:lineRule="auto"/>
        <w:ind w:left="142" w:hanging="284"/>
        <w:rPr>
          <w:rFonts w:ascii="Times New Roman" w:hAnsi="Times New Roman" w:cs="Times New Roman"/>
          <w:sz w:val="28"/>
          <w:szCs w:val="28"/>
          <w:lang w:val="kk-KZ"/>
        </w:rPr>
      </w:pPr>
    </w:p>
    <w:p w:rsidR="00662D29" w:rsidRPr="00034A88" w:rsidRDefault="00662D29" w:rsidP="00662D29">
      <w:pPr>
        <w:pStyle w:val="a3"/>
        <w:numPr>
          <w:ilvl w:val="0"/>
          <w:numId w:val="2"/>
        </w:numPr>
        <w:spacing w:after="0" w:line="240" w:lineRule="auto"/>
        <w:ind w:left="0" w:firstLine="425"/>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Күн тәртібіндегі мәселе бойынша мектеп директоры Абдуалиева Айна Тлеккабыловна «Қазақстан Республикасының 2015-2025 жылдарға арналған сыбайлас жемқорлыққа қарсы стратегиясын» таныстырып, сыбайлас жемқорлыққа қарсы іс-қимылдың тиімділігін арттыру бойынша ақпарат беріп, мектеп педагогтары, ата-аналар қауымы және оқушылардың құқықтық сауаттылығын арттыру мақсатында іс-шараларды жүргізуді міндетті. Бұйрықпен таныстырды.</w:t>
      </w:r>
    </w:p>
    <w:p w:rsidR="00662D29" w:rsidRPr="00034A88" w:rsidRDefault="00662D29" w:rsidP="00662D29">
      <w:pPr>
        <w:spacing w:after="0" w:line="240" w:lineRule="auto"/>
        <w:ind w:firstLine="425"/>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Мектеп директоры А.Т.Абдуалиева сөзінен: «... Білім беру мекемесінде мерекелік күндері мектептің ата-аналарынан, білім алушыларынан мұғалімдердің, сынып жетекшілердің немесе сынып ата-аналарының қаржылық қаражаттар жинауына; көңіл көтеретін мекемелерге билет сатуға, концерттік бағдарламаларды өткізуге шақырылған әртістердің қызмет көрсетуіне ақша жинауға, мерекелік күндері білім беру ұйымдарын безендіру үшін ақша жинауға, тамақтандыру ұйымдарымен, байланыс операторларымен және т.б коммерциялық құрылымдамен жарнамалық шаралар ұйымдастыруға, жалға беру туралы келісім шарты жоқ коммерциялық құрылымның өнімдерін өндіруге, білім беру ұйымдарының қызметкерлерімен бюджеттен» қаржыландырылмайтын байқаулар мен интеллектуалдық ойындарға оқушылардың қатысуы үшін ата-аналардан төлем ақы жинауға тиым салынады.</w:t>
      </w:r>
    </w:p>
    <w:p w:rsidR="00662D29" w:rsidRPr="00034A88" w:rsidRDefault="00662D29" w:rsidP="00662D29">
      <w:pPr>
        <w:pStyle w:val="a3"/>
        <w:numPr>
          <w:ilvl w:val="0"/>
          <w:numId w:val="2"/>
        </w:numPr>
        <w:spacing w:after="0" w:line="240" w:lineRule="auto"/>
        <w:ind w:left="0" w:firstLine="425"/>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Күн тәртібіндегі екінші мәселе бойынша Толеубекова Макпал Сергазиновна  «Адал ұрпақ» ерікті мектеп клубы тобын құру туралы бұйрықпен және жыл бойы жүргізетін жылдық жоспарымен таныстырып өтті.</w:t>
      </w:r>
    </w:p>
    <w:p w:rsidR="00662D29" w:rsidRPr="00034A88" w:rsidRDefault="00662D29" w:rsidP="00662D29">
      <w:pPr>
        <w:spacing w:after="0" w:line="240" w:lineRule="auto"/>
        <w:ind w:firstLine="425"/>
        <w:rPr>
          <w:rFonts w:ascii="Times New Roman" w:hAnsi="Times New Roman" w:cs="Times New Roman"/>
          <w:b/>
          <w:sz w:val="28"/>
          <w:szCs w:val="28"/>
          <w:lang w:val="kk-KZ"/>
        </w:rPr>
      </w:pPr>
      <w:r w:rsidRPr="00034A88">
        <w:rPr>
          <w:rFonts w:ascii="Times New Roman" w:hAnsi="Times New Roman" w:cs="Times New Roman"/>
          <w:b/>
          <w:sz w:val="28"/>
          <w:szCs w:val="28"/>
          <w:lang w:val="kk-KZ"/>
        </w:rPr>
        <w:t>Қаулы етті:</w:t>
      </w:r>
    </w:p>
    <w:p w:rsidR="00662D29" w:rsidRPr="00034A88" w:rsidRDefault="00662D29" w:rsidP="00662D29">
      <w:pPr>
        <w:pStyle w:val="a3"/>
        <w:numPr>
          <w:ilvl w:val="0"/>
          <w:numId w:val="3"/>
        </w:numPr>
        <w:spacing w:after="0" w:line="240" w:lineRule="auto"/>
        <w:ind w:left="0" w:firstLine="425"/>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Білім беру жүйесінде мектептің әр түрлі мұқтаждықтарына, мерекелік іс-шараларға ата-аналардан, білім алушылардан мұғалімдердің, сынып жетекшілердің немесе сынып ата-аналарының қаржылық қаражаттар жинауға тиым салынады.</w:t>
      </w:r>
    </w:p>
    <w:p w:rsidR="00662D29" w:rsidRPr="00034A88" w:rsidRDefault="00662D29" w:rsidP="00662D29">
      <w:pPr>
        <w:pStyle w:val="a3"/>
        <w:numPr>
          <w:ilvl w:val="0"/>
          <w:numId w:val="3"/>
        </w:numPr>
        <w:spacing w:after="0" w:line="240" w:lineRule="auto"/>
        <w:ind w:left="0" w:firstLine="425"/>
        <w:jc w:val="both"/>
        <w:rPr>
          <w:rFonts w:ascii="Times New Roman" w:hAnsi="Times New Roman" w:cs="Times New Roman"/>
          <w:sz w:val="28"/>
          <w:szCs w:val="28"/>
          <w:lang w:val="kk-KZ"/>
        </w:rPr>
      </w:pPr>
      <w:r w:rsidRPr="00034A88">
        <w:rPr>
          <w:rFonts w:ascii="Times New Roman" w:hAnsi="Times New Roman" w:cs="Times New Roman"/>
          <w:sz w:val="28"/>
          <w:szCs w:val="28"/>
          <w:lang w:val="kk-KZ"/>
        </w:rPr>
        <w:t>Осы бұйрықтың мектептің барлық қызметкерлерінің назарына жеткізу директордың оқу ісінің орынбары Ш.К. Ныгметуллинаға жүктелсін.</w:t>
      </w:r>
    </w:p>
    <w:p w:rsidR="00662D29" w:rsidRPr="00034A88" w:rsidRDefault="00662D29" w:rsidP="00662D29">
      <w:pPr>
        <w:pStyle w:val="a3"/>
        <w:spacing w:after="0" w:line="240" w:lineRule="auto"/>
        <w:ind w:left="142" w:hanging="284"/>
        <w:rPr>
          <w:rFonts w:ascii="Times New Roman" w:hAnsi="Times New Roman" w:cs="Times New Roman"/>
          <w:sz w:val="28"/>
          <w:szCs w:val="28"/>
          <w:lang w:val="kk-KZ"/>
        </w:rPr>
      </w:pPr>
    </w:p>
    <w:p w:rsidR="00662D29" w:rsidRPr="00034A88" w:rsidRDefault="00662D29" w:rsidP="00662D29">
      <w:pPr>
        <w:pStyle w:val="a3"/>
        <w:spacing w:after="0" w:line="240" w:lineRule="auto"/>
        <w:ind w:left="142" w:hanging="284"/>
        <w:rPr>
          <w:rFonts w:ascii="Times New Roman" w:hAnsi="Times New Roman" w:cs="Times New Roman"/>
          <w:sz w:val="28"/>
          <w:szCs w:val="28"/>
          <w:lang w:val="kk-KZ"/>
        </w:rPr>
      </w:pPr>
    </w:p>
    <w:p w:rsidR="00662D29" w:rsidRPr="00034A88" w:rsidRDefault="00662D29" w:rsidP="00662D29">
      <w:pPr>
        <w:pStyle w:val="a3"/>
        <w:spacing w:after="0" w:line="240" w:lineRule="auto"/>
        <w:ind w:left="142" w:hanging="284"/>
        <w:jc w:val="center"/>
        <w:rPr>
          <w:rFonts w:ascii="Times New Roman" w:hAnsi="Times New Roman" w:cs="Times New Roman"/>
          <w:sz w:val="28"/>
          <w:szCs w:val="28"/>
          <w:lang w:val="kk-KZ"/>
        </w:rPr>
      </w:pPr>
      <w:r w:rsidRPr="00034A88">
        <w:rPr>
          <w:rFonts w:ascii="Times New Roman" w:hAnsi="Times New Roman" w:cs="Times New Roman"/>
          <w:sz w:val="28"/>
          <w:szCs w:val="28"/>
          <w:lang w:val="kk-KZ"/>
        </w:rPr>
        <w:t>Кәсіподақ төрайымы:                  Т.Д.Мұқаметжан</w:t>
      </w:r>
    </w:p>
    <w:p w:rsidR="00F84950" w:rsidRPr="00662D29" w:rsidRDefault="00662D29" w:rsidP="00662D29">
      <w:pPr>
        <w:pStyle w:val="a3"/>
        <w:spacing w:after="0" w:line="240" w:lineRule="auto"/>
        <w:ind w:left="142" w:hanging="284"/>
        <w:jc w:val="center"/>
        <w:rPr>
          <w:lang w:val="kk-KZ"/>
        </w:rPr>
      </w:pPr>
      <w:r w:rsidRPr="00034A88">
        <w:rPr>
          <w:rFonts w:ascii="Times New Roman" w:hAnsi="Times New Roman" w:cs="Times New Roman"/>
          <w:sz w:val="28"/>
          <w:szCs w:val="28"/>
          <w:lang w:val="kk-KZ"/>
        </w:rPr>
        <w:t>Хатшы:                                          А.С.Карибекова</w:t>
      </w:r>
      <w:bookmarkStart w:id="0" w:name="_GoBack"/>
      <w:bookmarkEnd w:id="0"/>
    </w:p>
    <w:sectPr w:rsidR="00F84950" w:rsidRPr="00662D29" w:rsidSect="00662D29">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0B46"/>
    <w:multiLevelType w:val="hybridMultilevel"/>
    <w:tmpl w:val="E938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6A0E7A"/>
    <w:multiLevelType w:val="hybridMultilevel"/>
    <w:tmpl w:val="1E50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51D90"/>
    <w:multiLevelType w:val="hybridMultilevel"/>
    <w:tmpl w:val="3F784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29"/>
    <w:rsid w:val="00662D29"/>
    <w:rsid w:val="006C5EF0"/>
    <w:rsid w:val="0080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Тогжан</dc:creator>
  <cp:lastModifiedBy>Тогжан</cp:lastModifiedBy>
  <cp:revision>1</cp:revision>
  <dcterms:created xsi:type="dcterms:W3CDTF">2022-04-13T10:37:00Z</dcterms:created>
  <dcterms:modified xsi:type="dcterms:W3CDTF">2022-04-13T10:37:00Z</dcterms:modified>
</cp:coreProperties>
</file>