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1E" w:rsidRPr="00D9711E" w:rsidRDefault="00D9711E" w:rsidP="00D9711E">
      <w:pPr>
        <w:shd w:val="clear" w:color="auto" w:fill="FFFFFF"/>
        <w:spacing w:after="300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45"/>
          <w:szCs w:val="45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45"/>
          <w:szCs w:val="45"/>
          <w:lang w:eastAsia="ru-RU"/>
        </w:rPr>
        <w:t>Стандарт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i/>
          <w:iCs/>
          <w:color w:val="333333"/>
          <w:sz w:val="20"/>
          <w:szCs w:val="20"/>
          <w:lang w:eastAsia="ru-RU"/>
        </w:rPr>
        <w:t>Проект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Стандарт государственной услуги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«Назначение выплаты пособия опекунам или попечителям на содержание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 ребенка-сироты (детей-сирот) и ребенка (детей), оставшегося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без попечения родителей»</w:t>
      </w:r>
    </w:p>
    <w:p w:rsidR="00D9711E" w:rsidRPr="00D9711E" w:rsidRDefault="00D9711E" w:rsidP="00D9711E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1) 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lang w:eastAsia="ru-RU"/>
        </w:rPr>
        <w:t> 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Общие положения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1)  Государственная услуга «Прием документов для назначения выплаты пособия опекунам или попечителям на содержание ребенка-сироты (детей-сирот) и ребенка (детей), оставшегося без попечения родителей» (далее – государственная услуга).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2)  Стандарт государственной услуги разработан Министерством образования и науки Республики Казахстан.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3)  Государственная услуга, оказывается управлениями образования городов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Алматы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и Астаны, городскими и районными отделами образования (далее – уполномоченный орган).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Государственная услуга оказывается: физическим лицам (далее – получатель государственной услуги).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2. Порядок оказания государственной услуги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1) Сроки оказания государственной услуги: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- с момента сдачи получателем государственной услуги необходимых документов, определенных в пункте 6 настоящего стандарта (день приема и день выдачи документов не входит в срок оказания государственной услуги),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составляютдесять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рабочих дней;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максимально допустимое время ожидания в очереди при сдаче необходимых документов – не более 20 минут;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максимально допустимое время обслуживания получателя государственной услуги в день обращения – не более 20 минут.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максимально допустимое время ожидания в очереди при получении решения или мотивированного ответа об отказе – не более 20 минут.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2)  Форма оказываемой государственной услуги: бумажная. 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3)  Результатом оказания государственной услуги является выдача решения о назначении либо об отказе в назначении пособия опекунам или попечителям на содержание ребенка-сироты (детей-сирот) и ребенка (детей), оставшегося без попечения родителей, (далее - решение) согласно приложению 3 к настоящему стандарту на бумажном носителе либо мотивированный отказ в предоставлении услуги.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4)   Государственная услуга оказывается бесплатно.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5) Государственная услуга предоставляется при обращении в </w:t>
      </w:r>
      <w:proofErr w:type="spellStart"/>
      <w:proofErr w:type="gram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уполномо-ченный</w:t>
      </w:r>
      <w:proofErr w:type="spellEnd"/>
      <w:proofErr w:type="gram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орган: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-в соответствии с установленным графиком работы с 09.00  часов до 18.00 часов, с перерывом на обед с 13.00  часов до 14.00 часов, за исключением выходных и праздничных дней;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- прием осуществляется в порядке очереди без  предварительной записи и ускоренного обслуживания.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6) Для получения государственной услуги получателю государственной услуги необходимо представить следующие документы: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заявление опекуна или попечителя установленного образца для назначения пособия согласно приложению 2к настоящим стандартам;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копию удостоверения личности опекуна или попечителя;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решение местного исполнительного органа о назначении опекуном или попечителем;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копию свидетельства о рождении ребенка (детей);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</w:t>
      </w:r>
      <w:proofErr w:type="gram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лечении в организациях здравоохранения, акт </w:t>
      </w:r>
      <w:proofErr w:type="gram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об</w:t>
      </w:r>
      <w:proofErr w:type="gram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подкидывании ребенка (детей), заявление об отказе от ребенка (детей));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копию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(детей)).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7) Получателю государственной услуги будет отказано в приеме документов в случае представления получателем государственной услуги неполного пакета документов, указанных в пункте 6 настоящего стандарта;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выявления недостоверных или искаженных сведений в документах, необходимых для принятия решения о предоставлении услуги.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3.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lang w:eastAsia="ru-RU"/>
        </w:rPr>
        <w:t> </w:t>
      </w:r>
      <w:proofErr w:type="gramStart"/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Порядок обжалования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lang w:eastAsia="ru-RU"/>
        </w:rPr>
        <w:t> 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 xml:space="preserve">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акимов</w:t>
      </w:r>
      <w:proofErr w:type="spellEnd"/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 xml:space="preserve"> районов в городе, городов районного значения, поселков, сел, сельских округов, а также </w:t>
      </w:r>
      <w:proofErr w:type="spellStart"/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услугодателей</w:t>
      </w:r>
      <w:proofErr w:type="spellEnd"/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 xml:space="preserve"> и (или) их должностных лиц, центров обслуживания населения и (или) их работников по вопросам оказания государственных услуг</w:t>
      </w:r>
      <w:proofErr w:type="gramEnd"/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 Разъяснение порядка обжалования действий (бездействия) специалистов уполномоченного органа, а также оказание содействия в подготовке жалобы осуществляются уполномоченным органом по адресам и телефонам, указанным в приложении 1 к настоящему стандарту.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  В случае несогласия с результатами оказанной услуги, жалоба  подается на имя руководителя уполномоченного органа по месту предоставления государственной услуги или в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акимат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В случаях некорректного обслуживания, жалоба подается в уполномоченный орган согласно установленному графику работы (с 09.00 часов до 18.00 часов, с перерывом на обед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c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13.00 часов до 14.00 часов, за исключением выходных  и праздничных дней).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 Для подачи жалобы в уполномоченный орган получателем государственной услуги подается собственноручно написанное заявление в произвольной форме.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  Принятая жалоба регистрируется в журнале входящей информации уполномоченного органа и рассматривается в сроки, установленные Законом Республики Казахстан от 12 января 2007 года «О порядке рассмотрения обращений физических и юридических лиц». Получателю </w:t>
      </w: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государственной услуги выдается талон с указанием даты и времени, фамилии и инициалов лица, принявшего обращение.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 результатах рассмотрения жалобы получателю государственной услуги сообщается в письменном виде по почте.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  По вопросам предоставления государственной услуги получатель государственной услуги может получить дополнительную информацию в Комитете по охране прав детей Министерства образования и науки Республики Казахстан по адресу: 010000, город Астана, административное здание «Дом министерств», 11 подъезд, кабинет 939, отделах образования, согласно приложению 1 к настоящему стандарту, а также на сайте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комитета:www.b</w:t>
      </w:r>
      <w:proofErr w:type="gram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а</w:t>
      </w:r>
      <w:proofErr w:type="gram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lа-kkk.kz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 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4.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lang w:eastAsia="ru-RU"/>
        </w:rPr>
        <w:t> </w:t>
      </w: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Иные требования с учетом особенностей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оказания государственной услуги, в том числе оказываемой в электронной форме и через центры обслуживания населения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1)Уполномоченным органом создаются необходимые условия для лиц, относящихся к социально уязвимым слоям населения, в том числе лиц с ограниченными возможностями при получении ими государственной услуги.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случае отсутствия возможности личной явки в уполномоченный орган получатель может привлечь своего представителя при наличии официально заверенного соответствующего документа.</w:t>
      </w:r>
    </w:p>
    <w:p w:rsidR="00D9711E" w:rsidRPr="00D9711E" w:rsidRDefault="00D9711E" w:rsidP="00D9711E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2) Адреса мест оказания государственной услуги указаны в приложении 1 настоящего стандарта, который располагается:</w:t>
      </w:r>
    </w:p>
    <w:p w:rsidR="00D9711E" w:rsidRPr="00D9711E" w:rsidRDefault="00D9711E" w:rsidP="00D971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1) на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интернет-ресурсе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Министерства образования и науки Республики Казахстан  (</w:t>
      </w:r>
      <w:hyperlink r:id="rId4" w:tgtFrame="blank" w:history="1">
        <w:r w:rsidRPr="00D9711E">
          <w:rPr>
            <w:rFonts w:ascii="Helvetica" w:eastAsia="Times New Roman" w:hAnsi="Helvetica" w:cs="Times New Roman"/>
            <w:color w:val="115DAF"/>
            <w:sz w:val="20"/>
            <w:u w:val="single"/>
            <w:lang w:eastAsia="ru-RU"/>
          </w:rPr>
          <w:t>www.edu.gov.kz</w:t>
        </w:r>
      </w:hyperlink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, раздел «Деятельность»), Комитета по охране прав детей Министерства образования и науки Республики Казахстан (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www.bala-kkk.kz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, раздел «Нормативные правовые акты»;</w:t>
      </w:r>
    </w:p>
    <w:p w:rsidR="00D9711E" w:rsidRPr="00D9711E" w:rsidRDefault="00D9711E" w:rsidP="00D9711E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3) Информация о порядке оказания государственной услуги может быть представлена по телефону информационно-справочной службы </w:t>
      </w:r>
      <w:proofErr w:type="spell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са</w:t>
      </w:r>
      <w:proofErr w:type="gramStart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ll</w:t>
      </w:r>
      <w:proofErr w:type="gram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-центра</w:t>
      </w:r>
      <w:proofErr w:type="spellEnd"/>
      <w:r w:rsidRPr="00D9711E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(1414).</w:t>
      </w:r>
    </w:p>
    <w:p w:rsidR="002F1353" w:rsidRDefault="002F1353"/>
    <w:sectPr w:rsidR="002F1353" w:rsidSect="002F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11E"/>
    <w:rsid w:val="002F1353"/>
    <w:rsid w:val="00D9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53"/>
  </w:style>
  <w:style w:type="paragraph" w:styleId="3">
    <w:name w:val="heading 3"/>
    <w:basedOn w:val="a"/>
    <w:link w:val="30"/>
    <w:uiPriority w:val="9"/>
    <w:qFormat/>
    <w:rsid w:val="00D97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711E"/>
  </w:style>
  <w:style w:type="character" w:styleId="a4">
    <w:name w:val="Hyperlink"/>
    <w:basedOn w:val="a0"/>
    <w:uiPriority w:val="99"/>
    <w:semiHidden/>
    <w:unhideWhenUsed/>
    <w:rsid w:val="00D97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tana.gov.kz/out?u=http%3A%2F%2Fwww.edu.gov.kz&amp;h=0d905cbe429a58aeeeae19832dd91d54a27aabdc1c008d3f10768db9f7cb66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2015-10-13T04:18:00Z</dcterms:created>
  <dcterms:modified xsi:type="dcterms:W3CDTF">2015-10-13T04:19:00Z</dcterms:modified>
</cp:coreProperties>
</file>