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28" w:rsidRPr="009C0AB7" w:rsidRDefault="00D32028" w:rsidP="00D320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№9 жалпы білім беретін мектептің 2021-2022 оқу жылындағы</w:t>
      </w:r>
    </w:p>
    <w:p w:rsidR="00D32028" w:rsidRPr="009C0AB7" w:rsidRDefault="00D32028" w:rsidP="00D320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ЖӘНЕ БАСШЫЛЫҚ жоспары.</w:t>
      </w:r>
    </w:p>
    <w:p w:rsidR="00D32028" w:rsidRPr="009C0AB7" w:rsidRDefault="00D32028" w:rsidP="00D320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:rsidR="00D32028" w:rsidRPr="009C0AB7" w:rsidRDefault="00D32028" w:rsidP="00D320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берудегі мемлекеттік саясатты іске асыруда білім стандарты бойынша бағдарламалардың орындалуы мен   мұғалімдердің кәсіби деңгейін көтеру, </w:t>
      </w:r>
      <w:proofErr w:type="spellStart"/>
      <w:r w:rsidRPr="009C0AB7">
        <w:rPr>
          <w:rFonts w:ascii="Times New Roman" w:hAnsi="Times New Roman" w:cs="Times New Roman"/>
          <w:sz w:val="24"/>
          <w:szCs w:val="24"/>
          <w:lang w:val="kk-KZ"/>
        </w:rPr>
        <w:t>мектепшілік</w:t>
      </w:r>
      <w:proofErr w:type="spellEnd"/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 бақылаудың тиімділігі, оның жүргізілу жолдары, формалары,талдау.</w:t>
      </w:r>
    </w:p>
    <w:p w:rsidR="00D32028" w:rsidRPr="009C0AB7" w:rsidRDefault="00D32028" w:rsidP="00D320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b/>
          <w:bCs/>
          <w:sz w:val="24"/>
          <w:szCs w:val="24"/>
          <w:lang w:val="kk-KZ"/>
        </w:rPr>
        <w:t>Міндеттері:</w:t>
      </w:r>
      <w:r w:rsidRPr="009C0AB7">
        <w:rPr>
          <w:rFonts w:ascii="Times New Roman" w:hAnsi="Times New Roman" w:cs="Times New Roman"/>
          <w:sz w:val="24"/>
          <w:szCs w:val="24"/>
          <w:lang w:val="kk-KZ"/>
        </w:rPr>
        <w:t>Тәрбие, білім берудің жаңа бағдарламаларын, оқу жоспарларын, мемлекеттік білім беру стандартын, нормативтік құжаттар, әдістемелік  нұсқауларды талдау, игеру жұмыстарын ұйымдастыру оқыту мен тәрбиені ұйымдастырудың жаңа формаларын, әдістерін педагогикалық технологиялармен байыту</w:t>
      </w:r>
    </w:p>
    <w:p w:rsidR="00D32028" w:rsidRPr="009C0AB7" w:rsidRDefault="00D32028" w:rsidP="00D320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C0AB7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білім сапасын арттыру, олардың дарындылығын айқындап, біліміне, ойлау қабілетіне ықпал ететін интеллектуалдық шараларды өз дәрежесінде ұйымдастыру   </w:t>
      </w:r>
    </w:p>
    <w:p w:rsidR="005C278B" w:rsidRDefault="005C278B" w:rsidP="00D32028">
      <w:pPr>
        <w:spacing w:after="0" w:line="240" w:lineRule="auto"/>
        <w:rPr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634"/>
        <w:gridCol w:w="976"/>
        <w:gridCol w:w="3212"/>
        <w:gridCol w:w="3297"/>
        <w:gridCol w:w="2108"/>
        <w:gridCol w:w="1345"/>
        <w:gridCol w:w="49"/>
        <w:gridCol w:w="1683"/>
      </w:tblGrid>
      <w:tr w:rsidR="00D32028" w:rsidRPr="009C0AB7" w:rsidTr="00D32028">
        <w:trPr>
          <w:trHeight w:val="91"/>
        </w:trPr>
        <w:tc>
          <w:tcPr>
            <w:tcW w:w="15735" w:type="dxa"/>
            <w:gridSpan w:val="9"/>
            <w:shd w:val="clear" w:color="auto" w:fill="92D050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Қаңтар                                                  5.1.      Жалпыға бірдей оқумен қамтудың орындалуын бақылау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үйірмелерге, факультативтерге қатысуы.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сабаққа қатысуын уақытылы есепке алу.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кабинеттерінің санитар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жағдайын, кабинет паспортының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ж/е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нұсқаулық журналының жүргізілуі.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 кабинеттерінің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санитар-лық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жағдайын, кабинет паспортының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ж/е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нұсқаулық журналының жүргізілуін тексеру.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rPr>
          <w:trHeight w:val="689"/>
        </w:trPr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балаларымен жұмыс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пәндік олимпиа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даларға,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байқауларға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дік олимпиадаларға байқауға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дайындығын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Үйірме, факультатив сабақтардың берілуі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үйірмелерге, факультативтерге қатысуы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Журналдардың уақытында толтырылуын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D32028" w:rsidRPr="009C0AB7" w:rsidTr="00D32028">
        <w:trPr>
          <w:trHeight w:val="766"/>
        </w:trPr>
        <w:tc>
          <w:tcPr>
            <w:tcW w:w="702" w:type="dxa"/>
            <w:tcBorders>
              <w:bottom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 жылдық оқу-тәрбие жұмысының есебі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 жылдық оқу-тәрбие жұмысының есебін талдау</w:t>
            </w: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 жылдық оқу-тәрбие жұмысы бойынша  сараптама.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</w:tc>
      </w:tr>
      <w:tr w:rsidR="00D32028" w:rsidRPr="009C0AB7" w:rsidTr="00D32028"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5.2                                                                                   Оқу пәндерінің жүргізілуін бақылау</w:t>
            </w:r>
          </w:p>
        </w:tc>
      </w:tr>
      <w:tr w:rsidR="00D32028" w:rsidRPr="009C0AB7" w:rsidTr="00D3202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жалпылама 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бақылау.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пән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інен қима жұмысын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кәсіби дайындық деңгейі.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жалпылама бақылау.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Мектепалды дайындық тәрбиешілерінің сабақ беру әдіс-тәсілдері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тәрбиелену-шілерге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өткізілуін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</w:t>
            </w: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Апталықтар өткізілуі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апталықтардың өткізілуі.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 апталықтағы  іс-шараларға қатысу,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Д.Р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жалпылама бақылау.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сыныптың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ҰБТ-ге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дайындық нәтижесі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жұмыстарының жүргізілуін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:rsidR="00D32028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.кеңес</w:t>
            </w:r>
          </w:p>
          <w:p w:rsidR="00D32028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E47914">
            <w:pPr>
              <w:numPr>
                <w:ilvl w:val="1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Оқушылардың білім-білік дағдыларын анықтау</w:t>
            </w:r>
          </w:p>
        </w:tc>
      </w:tr>
      <w:tr w:rsidR="00D32028" w:rsidRPr="009C0AB7" w:rsidTr="00D32028">
        <w:tc>
          <w:tcPr>
            <w:tcW w:w="702" w:type="dxa"/>
            <w:shd w:val="clear" w:color="auto" w:fill="auto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  <w:shd w:val="clear" w:color="auto" w:fill="auto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 9 сыныптардың функцияналдық сауаттылығымен жұмыс.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Функцияналдық сауаттылық жұмысын жандандыру.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пәнінен п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рактикалық,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лабараториялық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жұмыстардың жүргізілуі.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Жаратылыстану бағытындағы пәндердің практикалық,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лабараториялық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жұмыстарын тексеру.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бойына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Сыныптық-жалпылама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бақылау.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сыныптарда жаратылыстану, дүниетану пәнінің берілуі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деңгейін анықтап,білім сапасын тексеру.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..кеңес</w:t>
            </w:r>
          </w:p>
        </w:tc>
      </w:tr>
      <w:tr w:rsidR="00D32028" w:rsidRPr="009C0AB7" w:rsidTr="00D32028">
        <w:tc>
          <w:tcPr>
            <w:tcW w:w="702" w:type="dxa"/>
            <w:shd w:val="clear" w:color="auto" w:fill="FFFF0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87" w:type="dxa"/>
            <w:shd w:val="clear" w:color="auto" w:fill="FFFF00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  <w:shd w:val="clear" w:color="auto" w:fill="FFFF0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3155" w:type="dxa"/>
            <w:shd w:val="clear" w:color="auto" w:fill="FFFF0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бойынша қима  (бастауыш сынып орыс тілі, ағылшын тілі) жұмыстарын алу.</w:t>
            </w:r>
          </w:p>
        </w:tc>
        <w:tc>
          <w:tcPr>
            <w:tcW w:w="3239" w:type="dxa"/>
            <w:shd w:val="clear" w:color="auto" w:fill="FFFF0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сапа көрсеткішін анықтау, нәтижесін шығару.</w:t>
            </w:r>
          </w:p>
        </w:tc>
        <w:tc>
          <w:tcPr>
            <w:tcW w:w="2071" w:type="dxa"/>
            <w:shd w:val="clear" w:color="auto" w:fill="FFFF0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Салгиева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М.Т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  <w:shd w:val="clear" w:color="auto" w:fill="FFFF0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shd w:val="clear" w:color="auto" w:fill="FFFF00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E47914">
            <w:pPr>
              <w:numPr>
                <w:ilvl w:val="1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Мектеп құжаттарының жүргізілуін бақылау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Мектептің  жобалармен жұмысы 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  <w:shd w:val="clear" w:color="auto" w:fill="auto"/>
          </w:tcPr>
          <w:p w:rsidR="00D32028" w:rsidRPr="009C0AB7" w:rsidRDefault="00D32028" w:rsidP="00D32028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«Зерек»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1-4 сынып,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«Зейін»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5,8,9 сынып жүргізілген жұмыстар.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Жобалардың орындалуын тексеру. 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қозғалысы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қозғалысы жағдайы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Қозғалысы жөнінде есеп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Ш.Д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.журнал 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.журналдың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жүргізілуін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1ж/жылдық  қорытынды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587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жұмыс 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Бейнесабақ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әзірлеп салу.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мұғалімдерінің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бейнесабақтарын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әзірлеп салуын қадағалау.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701" w:type="dxa"/>
            <w:gridSpan w:val="2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жан.кеңес</w:t>
            </w:r>
          </w:p>
        </w:tc>
      </w:tr>
      <w:tr w:rsidR="00D32028" w:rsidRPr="009C0AB7" w:rsidTr="00D32028">
        <w:trPr>
          <w:trHeight w:val="70"/>
        </w:trPr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c>
          <w:tcPr>
            <w:tcW w:w="15735" w:type="dxa"/>
            <w:gridSpan w:val="9"/>
            <w:shd w:val="clear" w:color="auto" w:fill="FFFF0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                                                                6.1.  Жалпыға бірдей оқумен қамтудың орындалуын бақылау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білім беру</w:t>
            </w:r>
          </w:p>
        </w:tc>
        <w:tc>
          <w:tcPr>
            <w:tcW w:w="959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білім беру айлығы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білім беру айлығының қорытындысы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асханасының жұмысы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оқушыларын тамақпен қамтамасыз ету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тамақтанудын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гигиеналық талаптарының орындалуын тексеру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медбике</w:t>
            </w: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 Ж.М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Жекелей үйден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оқыты-латын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оқушылармен жұмыс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оқытылатын балаларға арналған бағдарламаның орындалуы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бағдарламасының сапалы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үргізілуін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,оқушының үлгерім деңгейін тексеру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Ш.Д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6.2                                                                                    Оқу пәндерінің жүргізілуін бақылау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жалпылама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бақылауу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мазмұнын жаңарту бағдарламасы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пәндерінен қима жұмысын алу.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пәндерінің сапасын анықтау.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бақылау.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ағылшын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 пәндерінің жазба және күнде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лікті  жұмыс дәптер жағдайы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 және күнделікті  жұмыс дәптерлерінің жағдайы мен бағалануын тексеру.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бақылау.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тілділіктің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пәнінің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бағыты бойынша үш тілділіктің берілуін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пән мұғалімдердің ашық сабақтары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пән мұғалімдердің ашық сабақтарын 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Қанатов З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6.3                                                                              Оқушылардың білім-білік дағдыларын анықтау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Апталықтарда функцияналдық сауаттылығын дамыту.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Апталықтағы іс-шаралардың орындалуын қадағалау.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жалпылама 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бақылау. 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пән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інен қима жұмысын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кәсіби дайындық деңгейі.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6.4                                                                                   Мектеп құжаттарының жүргізілуін бақылау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хаттамалары, құжаттары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жүргізу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талап-тарының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орындалуын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Отырыстар хаттамаларын сапа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жүргізу  мен эстетикалық талғамға сай жүргізілуі.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D32028" w:rsidRPr="009C0AB7" w:rsidTr="00D32028">
        <w:tc>
          <w:tcPr>
            <w:tcW w:w="702" w:type="dxa"/>
            <w:shd w:val="clear" w:color="auto" w:fill="92D05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shd w:val="clear" w:color="auto" w:fill="92D050"/>
            <w:vAlign w:val="center"/>
          </w:tcPr>
          <w:p w:rsidR="00D32028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урналдары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Мұғалімдердің кәсіби біліктілігін көтеруде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жолдарын дамыту. </w:t>
            </w:r>
          </w:p>
        </w:tc>
        <w:tc>
          <w:tcPr>
            <w:tcW w:w="959" w:type="dxa"/>
            <w:shd w:val="clear" w:color="auto" w:fill="92D05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  <w:shd w:val="clear" w:color="auto" w:fill="92D050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журналдарын тексеру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32028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 қолдану шеберлігін қарау.</w:t>
            </w:r>
          </w:p>
        </w:tc>
        <w:tc>
          <w:tcPr>
            <w:tcW w:w="3239" w:type="dxa"/>
            <w:shd w:val="clear" w:color="auto" w:fill="92D05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Журналда тоқсандық бағалары мен жазба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жұмыстарының бағасының қойылуы.</w:t>
            </w:r>
          </w:p>
        </w:tc>
        <w:tc>
          <w:tcPr>
            <w:tcW w:w="2071" w:type="dxa"/>
            <w:shd w:val="clear" w:color="auto" w:fill="92D050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32028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З.К</w:t>
            </w:r>
          </w:p>
        </w:tc>
        <w:tc>
          <w:tcPr>
            <w:tcW w:w="1321" w:type="dxa"/>
            <w:shd w:val="clear" w:color="auto" w:fill="92D050"/>
          </w:tcPr>
          <w:p w:rsidR="00D32028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shd w:val="clear" w:color="auto" w:fill="92D050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.журнал 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.журналдың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жүргізілуін тексеру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кешігетін,сабақты жиі босататын оқушымен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Әкімшілік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15735" w:type="dxa"/>
            <w:gridSpan w:val="9"/>
          </w:tcPr>
          <w:p w:rsidR="00D32028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rPr>
          <w:trHeight w:val="354"/>
        </w:trPr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Наурыз                                                                         7.1.    Жалпыға бірдей оқумен қамтудың орындалуын бақылау</w:t>
            </w:r>
          </w:p>
        </w:tc>
      </w:tr>
      <w:tr w:rsidR="00D32028" w:rsidRPr="009C0AB7" w:rsidTr="00D32028">
        <w:trPr>
          <w:trHeight w:val="484"/>
        </w:trPr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күнделікті сабаққа қатысуы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көп босататын  оқушыларды анықтау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Д.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rPr>
          <w:trHeight w:val="550"/>
        </w:trPr>
        <w:tc>
          <w:tcPr>
            <w:tcW w:w="702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балаларымен жұмыс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конкурстарға дайындау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конкурстарға қатысуын қадағалау.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О.А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тобының білім деңгейі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 лық тобы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тобының білім деңгейі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сыныпқа даярлық деңгейін анықтау сынағын өткізу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7.2                                                                                         Оқу пәндерінің жүргізілуін бақылау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Пәндік-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жалпылама бақылау. 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</w:t>
            </w: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пәндерінің берілу жағдайы.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берудің сапасын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Факультатив сабақтарының жүргізілуі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Факультатив жұмысының жүйелі жүргізілуін бақылау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701" w:type="dxa"/>
            <w:gridSpan w:val="2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беретін бірлестік онкүндігі шағын орталық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Тәрбиешілердің  кәсіби шеберлігін бақылау. 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Керімбекова М.Т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бақылау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тоқсан білім сапасы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тоқсан білім сапасын қорытындылау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 жөніндегі орынбасарлары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</w:t>
            </w: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7.3                                                                                     Оқушылардың білім-білік дағдыларын анықтау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математика, информатика пәнінен қима жұмыстарын алу.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сапа көрсеткішін анықтау.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Жалпылама-сыныптық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бақылау.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пәнінің бақылау және сынып дәптерлері.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пәнінің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дәптер-лерінің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жағдайын тексеру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жет.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Қозгуренова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Ерубаева Б.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 кеңес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бақылау</w:t>
            </w:r>
          </w:p>
        </w:tc>
        <w:tc>
          <w:tcPr>
            <w:tcW w:w="959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 оқушыларының оқу техникасы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Тез, ойлы, жүргізіп оқудың дәрежесін  анықтау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ОІЖО кеңесі.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ind w:left="-108" w:right="-2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7.4                                                                                       Мектеп құжаттарының жүргізілуін бақылау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.күнделіктердің тексерілуі</w:t>
            </w:r>
          </w:p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.күнделіктердің жүргізілуін тексеру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хабар алғыс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мадақ-тамалардың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жазылуы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Қанатов З.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 ӨЖ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Эл. факультатив журналы</w:t>
            </w:r>
          </w:p>
        </w:tc>
        <w:tc>
          <w:tcPr>
            <w:tcW w:w="95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</w:t>
            </w: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.күнделіктердің жүргізілуін тексеру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 толтырылуын бақылау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Шакирова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Д.К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жанындағы кеңес ӨЖ</w:t>
            </w:r>
          </w:p>
        </w:tc>
      </w:tr>
      <w:tr w:rsidR="00D32028" w:rsidRPr="009C0AB7" w:rsidTr="00D32028"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7.5  Мектептің оқу-материалдық  базасының жағдайын бақылау</w:t>
            </w:r>
          </w:p>
        </w:tc>
      </w:tr>
      <w:tr w:rsidR="00D32028" w:rsidRPr="009C0AB7" w:rsidTr="00D32028">
        <w:tc>
          <w:tcPr>
            <w:tcW w:w="702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87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кабинеттері</w:t>
            </w:r>
          </w:p>
        </w:tc>
        <w:tc>
          <w:tcPr>
            <w:tcW w:w="959" w:type="dxa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5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 кабинеттерінің жағдайы.</w:t>
            </w:r>
          </w:p>
        </w:tc>
        <w:tc>
          <w:tcPr>
            <w:tcW w:w="3239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 кабинеттерінің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санитар-лық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жағдайын, кабинет паспортының </w:t>
            </w:r>
            <w:proofErr w:type="spellStart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ж/е</w:t>
            </w:r>
            <w:proofErr w:type="spellEnd"/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нұсқаулық журналының жүргізілуін тексеру.</w:t>
            </w:r>
          </w:p>
        </w:tc>
        <w:tc>
          <w:tcPr>
            <w:tcW w:w="2071" w:type="dxa"/>
          </w:tcPr>
          <w:p w:rsidR="00D32028" w:rsidRPr="009C0AB7" w:rsidRDefault="00D32028" w:rsidP="00D3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321" w:type="dxa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701" w:type="dxa"/>
            <w:gridSpan w:val="2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D32028" w:rsidRPr="009C0AB7" w:rsidTr="00D32028">
        <w:trPr>
          <w:trHeight w:val="263"/>
        </w:trPr>
        <w:tc>
          <w:tcPr>
            <w:tcW w:w="15735" w:type="dxa"/>
            <w:gridSpan w:val="9"/>
            <w:vAlign w:val="center"/>
          </w:tcPr>
          <w:p w:rsidR="00D32028" w:rsidRPr="009C0AB7" w:rsidRDefault="00D32028" w:rsidP="00D320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D32028" w:rsidRPr="00D32028" w:rsidRDefault="00D32028" w:rsidP="00D32028">
      <w:pPr>
        <w:spacing w:after="0" w:line="240" w:lineRule="auto"/>
        <w:rPr>
          <w:lang w:val="kk-KZ"/>
        </w:rPr>
      </w:pPr>
      <w:bookmarkStart w:id="0" w:name="_GoBack"/>
      <w:bookmarkEnd w:id="0"/>
    </w:p>
    <w:sectPr w:rsidR="00D32028" w:rsidRPr="00D32028" w:rsidSect="00D32028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6240"/>
        </w:tabs>
        <w:ind w:left="6240" w:hanging="6240"/>
      </w:pPr>
    </w:lvl>
    <w:lvl w:ilvl="1">
      <w:start w:val="1"/>
      <w:numFmt w:val="decimal"/>
      <w:lvlText w:val="%1.%2."/>
      <w:lvlJc w:val="left"/>
      <w:pPr>
        <w:tabs>
          <w:tab w:val="num" w:pos="6240"/>
        </w:tabs>
        <w:ind w:left="6240" w:hanging="6240"/>
      </w:pPr>
    </w:lvl>
    <w:lvl w:ilvl="2">
      <w:start w:val="1"/>
      <w:numFmt w:val="decimal"/>
      <w:lvlText w:val="%1.%2.%3."/>
      <w:lvlJc w:val="left"/>
      <w:pPr>
        <w:tabs>
          <w:tab w:val="num" w:pos="6240"/>
        </w:tabs>
        <w:ind w:left="6240" w:hanging="6240"/>
      </w:pPr>
    </w:lvl>
    <w:lvl w:ilvl="3">
      <w:start w:val="1"/>
      <w:numFmt w:val="decimal"/>
      <w:lvlText w:val="%1.%2.%3.%4."/>
      <w:lvlJc w:val="left"/>
      <w:pPr>
        <w:tabs>
          <w:tab w:val="num" w:pos="6240"/>
        </w:tabs>
        <w:ind w:left="6240" w:hanging="6240"/>
      </w:p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6240"/>
      </w:pPr>
    </w:lvl>
    <w:lvl w:ilvl="5">
      <w:start w:val="1"/>
      <w:numFmt w:val="decimal"/>
      <w:lvlText w:val="%1.%2.%3.%4.%5.%6."/>
      <w:lvlJc w:val="left"/>
      <w:pPr>
        <w:tabs>
          <w:tab w:val="num" w:pos="6240"/>
        </w:tabs>
        <w:ind w:left="6240" w:hanging="6240"/>
      </w:pPr>
    </w:lvl>
    <w:lvl w:ilvl="6">
      <w:start w:val="1"/>
      <w:numFmt w:val="decimal"/>
      <w:lvlText w:val="%1.%2.%3.%4.%5.%6.%7."/>
      <w:lvlJc w:val="left"/>
      <w:pPr>
        <w:tabs>
          <w:tab w:val="num" w:pos="6240"/>
        </w:tabs>
        <w:ind w:left="6240" w:hanging="6240"/>
      </w:p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62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6240"/>
      </w:pPr>
    </w:lvl>
  </w:abstractNum>
  <w:abstractNum w:abstractNumId="6">
    <w:nsid w:val="00EA2E12"/>
    <w:multiLevelType w:val="multilevel"/>
    <w:tmpl w:val="4C0A7C04"/>
    <w:lvl w:ilvl="0">
      <w:start w:val="5"/>
      <w:numFmt w:val="decimal"/>
      <w:lvlText w:val="%1.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25"/>
        </w:tabs>
        <w:ind w:left="2925" w:hanging="29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5"/>
        </w:tabs>
        <w:ind w:left="2925" w:hanging="2925"/>
      </w:pPr>
      <w:rPr>
        <w:rFonts w:hint="default"/>
      </w:rPr>
    </w:lvl>
  </w:abstractNum>
  <w:abstractNum w:abstractNumId="7">
    <w:nsid w:val="073124DF"/>
    <w:multiLevelType w:val="multilevel"/>
    <w:tmpl w:val="701E99AC"/>
    <w:lvl w:ilvl="0">
      <w:start w:val="5"/>
      <w:numFmt w:val="decimal"/>
      <w:lvlText w:val="%1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5"/>
        </w:tabs>
        <w:ind w:left="3525" w:hanging="35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5"/>
        </w:tabs>
        <w:ind w:left="3525" w:hanging="352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CD"/>
    <w:rsid w:val="00512DCD"/>
    <w:rsid w:val="005C278B"/>
    <w:rsid w:val="00D32028"/>
    <w:rsid w:val="00E4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EB76D-20E6-45AE-B8B4-7FD2EB2C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028"/>
    <w:rPr>
      <w:lang w:val="ru-RU"/>
    </w:rPr>
  </w:style>
  <w:style w:type="paragraph" w:styleId="1-">
    <w:name w:val="heading 1"/>
    <w:basedOn w:val="a"/>
    <w:link w:val="1-0"/>
    <w:uiPriority w:val="9"/>
    <w:qFormat/>
    <w:rsid w:val="00D320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-">
    <w:name w:val="heading 2"/>
    <w:basedOn w:val="a"/>
    <w:next w:val="a"/>
    <w:link w:val="2-0"/>
    <w:uiPriority w:val="9"/>
    <w:unhideWhenUsed/>
    <w:qFormat/>
    <w:rsid w:val="00D3202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-">
    <w:name w:val="heading 3"/>
    <w:basedOn w:val="a"/>
    <w:next w:val="a"/>
    <w:link w:val="3-0"/>
    <w:uiPriority w:val="9"/>
    <w:unhideWhenUsed/>
    <w:qFormat/>
    <w:rsid w:val="00D320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-">
    <w:name w:val="heading 4"/>
    <w:basedOn w:val="a"/>
    <w:next w:val="a"/>
    <w:link w:val="4-0"/>
    <w:uiPriority w:val="9"/>
    <w:semiHidden/>
    <w:unhideWhenUsed/>
    <w:qFormat/>
    <w:rsid w:val="00D32028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5-">
    <w:name w:val="heading 5"/>
    <w:basedOn w:val="a"/>
    <w:next w:val="a"/>
    <w:link w:val="5-0"/>
    <w:uiPriority w:val="9"/>
    <w:semiHidden/>
    <w:unhideWhenUsed/>
    <w:qFormat/>
    <w:rsid w:val="00D32028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6-">
    <w:name w:val="heading 6"/>
    <w:basedOn w:val="a"/>
    <w:next w:val="a"/>
    <w:link w:val="6-0"/>
    <w:qFormat/>
    <w:rsid w:val="00D3202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-">
    <w:name w:val="heading 7"/>
    <w:basedOn w:val="a"/>
    <w:next w:val="a"/>
    <w:link w:val="7-0"/>
    <w:uiPriority w:val="9"/>
    <w:semiHidden/>
    <w:unhideWhenUsed/>
    <w:qFormat/>
    <w:rsid w:val="00D3202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8-">
    <w:name w:val="heading 8"/>
    <w:basedOn w:val="a"/>
    <w:next w:val="a"/>
    <w:link w:val="8-0"/>
    <w:uiPriority w:val="9"/>
    <w:semiHidden/>
    <w:unhideWhenUsed/>
    <w:qFormat/>
    <w:rsid w:val="00D3202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9-">
    <w:name w:val="heading 9"/>
    <w:basedOn w:val="a"/>
    <w:next w:val="a"/>
    <w:link w:val="9-0"/>
    <w:uiPriority w:val="9"/>
    <w:semiHidden/>
    <w:unhideWhenUsed/>
    <w:qFormat/>
    <w:rsid w:val="00D3202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-0">
    <w:name w:val="1-тақырып Таңба"/>
    <w:basedOn w:val="a0"/>
    <w:link w:val="1-"/>
    <w:uiPriority w:val="9"/>
    <w:rsid w:val="00D3202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-0">
    <w:name w:val="2-тақырып Таңба"/>
    <w:basedOn w:val="a0"/>
    <w:link w:val="2-"/>
    <w:uiPriority w:val="9"/>
    <w:rsid w:val="00D320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3-0">
    <w:name w:val="3-тақырып Таңба"/>
    <w:basedOn w:val="a0"/>
    <w:link w:val="3-"/>
    <w:uiPriority w:val="9"/>
    <w:rsid w:val="00D320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4-0">
    <w:name w:val="4-тақырып Таңба"/>
    <w:basedOn w:val="a0"/>
    <w:link w:val="4-"/>
    <w:uiPriority w:val="9"/>
    <w:semiHidden/>
    <w:rsid w:val="00D32028"/>
    <w:rPr>
      <w:rFonts w:eastAsiaTheme="minorEastAsia"/>
      <w:b/>
      <w:bCs/>
      <w:sz w:val="28"/>
      <w:szCs w:val="28"/>
      <w:lang w:val="en-US"/>
    </w:rPr>
  </w:style>
  <w:style w:type="character" w:customStyle="1" w:styleId="6-0">
    <w:name w:val="6-тақырып Таңба"/>
    <w:basedOn w:val="a0"/>
    <w:link w:val="6-"/>
    <w:rsid w:val="00D3202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-0">
    <w:name w:val="7-тақырып Таңба"/>
    <w:basedOn w:val="a0"/>
    <w:link w:val="7-"/>
    <w:uiPriority w:val="9"/>
    <w:semiHidden/>
    <w:rsid w:val="00D32028"/>
    <w:rPr>
      <w:rFonts w:eastAsiaTheme="minorEastAsia"/>
      <w:sz w:val="24"/>
      <w:szCs w:val="24"/>
      <w:lang w:val="en-US"/>
    </w:rPr>
  </w:style>
  <w:style w:type="character" w:customStyle="1" w:styleId="5-0">
    <w:name w:val="5-тақырып Таңба"/>
    <w:basedOn w:val="a0"/>
    <w:link w:val="5-"/>
    <w:uiPriority w:val="9"/>
    <w:semiHidden/>
    <w:rsid w:val="00D3202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8-0">
    <w:name w:val="8-тақырып Таңба"/>
    <w:basedOn w:val="a0"/>
    <w:link w:val="8-"/>
    <w:uiPriority w:val="9"/>
    <w:semiHidden/>
    <w:rsid w:val="00D32028"/>
    <w:rPr>
      <w:rFonts w:eastAsiaTheme="minorEastAsia"/>
      <w:i/>
      <w:iCs/>
      <w:sz w:val="24"/>
      <w:szCs w:val="24"/>
      <w:lang w:val="en-US"/>
    </w:rPr>
  </w:style>
  <w:style w:type="character" w:customStyle="1" w:styleId="9-0">
    <w:name w:val="9-тақырып Таңба"/>
    <w:basedOn w:val="a0"/>
    <w:link w:val="9-"/>
    <w:uiPriority w:val="9"/>
    <w:semiHidden/>
    <w:rsid w:val="00D32028"/>
    <w:rPr>
      <w:rFonts w:asciiTheme="majorHAnsi" w:eastAsiaTheme="majorEastAsia" w:hAnsiTheme="majorHAnsi" w:cstheme="majorBidi"/>
      <w:lang w:val="en-US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unhideWhenUsed/>
    <w:qFormat/>
    <w:rsid w:val="00D3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32028"/>
    <w:pPr>
      <w:ind w:left="720"/>
      <w:contextualSpacing/>
    </w:pPr>
  </w:style>
  <w:style w:type="character" w:customStyle="1" w:styleId="a5">
    <w:name w:val="Тізім ежесі Таңба"/>
    <w:link w:val="a4"/>
    <w:uiPriority w:val="34"/>
    <w:rsid w:val="00D32028"/>
    <w:rPr>
      <w:lang w:val="ru-RU"/>
    </w:rPr>
  </w:style>
  <w:style w:type="character" w:customStyle="1" w:styleId="apple-converted-space">
    <w:name w:val="apple-converted-space"/>
    <w:basedOn w:val="a0"/>
    <w:rsid w:val="00D32028"/>
  </w:style>
  <w:style w:type="character" w:styleId="a6">
    <w:name w:val="Strong"/>
    <w:basedOn w:val="a0"/>
    <w:uiPriority w:val="22"/>
    <w:qFormat/>
    <w:rsid w:val="00D32028"/>
    <w:rPr>
      <w:b/>
      <w:bCs/>
    </w:rPr>
  </w:style>
  <w:style w:type="character" w:customStyle="1" w:styleId="s0">
    <w:name w:val="s0"/>
    <w:rsid w:val="00D32028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7">
    <w:name w:val="Balloon Text"/>
    <w:basedOn w:val="a"/>
    <w:link w:val="a8"/>
    <w:unhideWhenUsed/>
    <w:rsid w:val="00D320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ілше дерек Таңба"/>
    <w:basedOn w:val="a0"/>
    <w:link w:val="a7"/>
    <w:rsid w:val="00D32028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Body Text"/>
    <w:basedOn w:val="a"/>
    <w:link w:val="aa"/>
    <w:uiPriority w:val="1"/>
    <w:qFormat/>
    <w:rsid w:val="00D32028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a">
    <w:name w:val="Негізгі мәтін Таңба"/>
    <w:basedOn w:val="a0"/>
    <w:link w:val="a9"/>
    <w:uiPriority w:val="1"/>
    <w:rsid w:val="00D3202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lid-translation">
    <w:name w:val="tlid-translation"/>
    <w:basedOn w:val="a0"/>
    <w:rsid w:val="00D32028"/>
  </w:style>
  <w:style w:type="paragraph" w:customStyle="1" w:styleId="Default">
    <w:name w:val="Default"/>
    <w:qFormat/>
    <w:rsid w:val="00D32028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b">
    <w:name w:val="No Spacing"/>
    <w:link w:val="ac"/>
    <w:uiPriority w:val="1"/>
    <w:qFormat/>
    <w:rsid w:val="00D32028"/>
    <w:pPr>
      <w:spacing w:after="0" w:line="240" w:lineRule="auto"/>
    </w:pPr>
    <w:rPr>
      <w:lang w:val="ru-RU"/>
    </w:rPr>
  </w:style>
  <w:style w:type="character" w:customStyle="1" w:styleId="ac">
    <w:name w:val="Бос орынсыз Таңба"/>
    <w:link w:val="ab"/>
    <w:uiPriority w:val="1"/>
    <w:locked/>
    <w:rsid w:val="00D32028"/>
    <w:rPr>
      <w:lang w:val="ru-RU"/>
    </w:rPr>
  </w:style>
  <w:style w:type="character" w:styleId="ad">
    <w:name w:val="Subtle Emphasis"/>
    <w:basedOn w:val="a0"/>
    <w:uiPriority w:val="19"/>
    <w:qFormat/>
    <w:rsid w:val="00D32028"/>
    <w:rPr>
      <w:i/>
      <w:iCs/>
      <w:color w:val="808080" w:themeColor="text1" w:themeTint="7F"/>
    </w:rPr>
  </w:style>
  <w:style w:type="paragraph" w:customStyle="1" w:styleId="ae">
    <w:name w:val="Содержимое таблицы"/>
    <w:basedOn w:val="a"/>
    <w:rsid w:val="00D3202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8"/>
      <w:szCs w:val="24"/>
      <w:lang w:eastAsia="ar-SA"/>
    </w:rPr>
  </w:style>
  <w:style w:type="character" w:styleId="af">
    <w:name w:val="Emphasis"/>
    <w:basedOn w:val="a0"/>
    <w:uiPriority w:val="20"/>
    <w:qFormat/>
    <w:rsid w:val="00D32028"/>
    <w:rPr>
      <w:i/>
      <w:iCs/>
    </w:rPr>
  </w:style>
  <w:style w:type="paragraph" w:styleId="af0">
    <w:name w:val="header"/>
    <w:basedOn w:val="a"/>
    <w:link w:val="af1"/>
    <w:rsid w:val="00D32028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f1">
    <w:name w:val="Үстіңгі деректеме Таңба"/>
    <w:basedOn w:val="a0"/>
    <w:link w:val="af0"/>
    <w:rsid w:val="00D3202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2">
    <w:name w:val="footer"/>
    <w:basedOn w:val="a"/>
    <w:link w:val="af3"/>
    <w:unhideWhenUsed/>
    <w:rsid w:val="00D320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өменгі деректеме Таңба"/>
    <w:basedOn w:val="a0"/>
    <w:link w:val="af2"/>
    <w:rsid w:val="00D320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Түсіндірме мәтіні Таңба"/>
    <w:basedOn w:val="a0"/>
    <w:link w:val="af5"/>
    <w:uiPriority w:val="99"/>
    <w:semiHidden/>
    <w:rsid w:val="00D3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4"/>
    <w:uiPriority w:val="99"/>
    <w:semiHidden/>
    <w:unhideWhenUsed/>
    <w:rsid w:val="00D3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character" w:customStyle="1" w:styleId="1">
    <w:name w:val="Түсіндірме мәтіні Таңба1"/>
    <w:basedOn w:val="a0"/>
    <w:uiPriority w:val="99"/>
    <w:semiHidden/>
    <w:rsid w:val="00D32028"/>
    <w:rPr>
      <w:sz w:val="20"/>
      <w:szCs w:val="20"/>
      <w:lang w:val="ru-RU"/>
    </w:rPr>
  </w:style>
  <w:style w:type="character" w:customStyle="1" w:styleId="c13">
    <w:name w:val="c13"/>
    <w:basedOn w:val="a0"/>
    <w:rsid w:val="00D3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2022-02-28T06:03:00Z</dcterms:created>
  <dcterms:modified xsi:type="dcterms:W3CDTF">2022-02-28T06:16:00Z</dcterms:modified>
</cp:coreProperties>
</file>