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2A1" w:rsidRPr="006A62A1" w:rsidRDefault="006A62A1" w:rsidP="006A62A1">
      <w:proofErr w:type="spellStart"/>
      <w:r w:rsidRPr="006A62A1">
        <w:t>Бауржан</w:t>
      </w:r>
      <w:proofErr w:type="spellEnd"/>
      <w:r w:rsidRPr="006A62A1">
        <w:t xml:space="preserve"> </w:t>
      </w:r>
      <w:proofErr w:type="spellStart"/>
      <w:r w:rsidRPr="006A62A1">
        <w:t>Жусупов</w:t>
      </w:r>
      <w:proofErr w:type="spellEnd"/>
      <w:r w:rsidRPr="006A62A1">
        <w:t>, директор Департамента лекарственной политики МЗ РК: «Медицинские услуги в больничной кассе сегодня оплачиваются в пределах гарантированного объема бесплатной медицинской помощи и за счет средств обязательного социального медицинского страхования.</w:t>
      </w:r>
    </w:p>
    <w:p w:rsidR="006A62A1" w:rsidRPr="006A62A1" w:rsidRDefault="006A62A1" w:rsidP="006A62A1">
      <w:r w:rsidRPr="006A62A1">
        <w:t>ГВФМК предоставляется бесплатно всем гражданам страны, что специально предусмотрено из республиканского бюджета. Однако ОСМС предоставляется только для застрахованных граждан. Однако по закону каждый гражданин обязан вносить взносы на обязательное медицинское страхование.</w:t>
      </w:r>
    </w:p>
    <w:p w:rsidR="00C5605A" w:rsidRDefault="00C5605A">
      <w:bookmarkStart w:id="0" w:name="_GoBack"/>
      <w:bookmarkEnd w:id="0"/>
    </w:p>
    <w:sectPr w:rsidR="00C560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611"/>
    <w:rsid w:val="006A62A1"/>
    <w:rsid w:val="00C5605A"/>
    <w:rsid w:val="00D20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BE13CB-BC19-40A8-877C-694E64171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22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458</Characters>
  <Application>Microsoft Office Word</Application>
  <DocSecurity>0</DocSecurity>
  <Lines>3</Lines>
  <Paragraphs>1</Paragraphs>
  <ScaleCrop>false</ScaleCrop>
  <Company/>
  <LinksUpToDate>false</LinksUpToDate>
  <CharactersWithSpaces>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2022-02-21T11:38:00Z</dcterms:created>
  <dcterms:modified xsi:type="dcterms:W3CDTF">2022-02-21T11:38:00Z</dcterms:modified>
</cp:coreProperties>
</file>