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556A4" w14:textId="77777777" w:rsidR="00842C30" w:rsidRPr="00842C30" w:rsidRDefault="00842C30" w:rsidP="00842C30">
      <w:pPr>
        <w:pStyle w:val="1"/>
        <w:shd w:val="clear" w:color="auto" w:fill="E8E9EB"/>
        <w:spacing w:before="0" w:line="450" w:lineRule="atLeast"/>
        <w:textAlignment w:val="baseline"/>
        <w:rPr>
          <w:rFonts w:ascii="Times New Roman" w:hAnsi="Times New Roman" w:cs="Times New Roman"/>
          <w:color w:val="444444"/>
        </w:rPr>
      </w:pPr>
      <w:bookmarkStart w:id="0" w:name="_GoBack"/>
      <w:bookmarkEnd w:id="0"/>
      <w:proofErr w:type="spellStart"/>
      <w:r w:rsidRPr="00842C30">
        <w:rPr>
          <w:rFonts w:ascii="Times New Roman" w:hAnsi="Times New Roman" w:cs="Times New Roman"/>
          <w:b/>
          <w:bCs/>
          <w:color w:val="444444"/>
        </w:rPr>
        <w:t>Мемлекеттік</w:t>
      </w:r>
      <w:proofErr w:type="spellEnd"/>
      <w:r w:rsidRPr="00842C30">
        <w:rPr>
          <w:rFonts w:ascii="Times New Roman" w:hAnsi="Times New Roman" w:cs="Times New Roman"/>
          <w:b/>
          <w:bCs/>
          <w:color w:val="444444"/>
        </w:rPr>
        <w:t xml:space="preserve"> </w:t>
      </w:r>
      <w:proofErr w:type="spellStart"/>
      <w:r w:rsidRPr="00842C30">
        <w:rPr>
          <w:rFonts w:ascii="Times New Roman" w:hAnsi="Times New Roman" w:cs="Times New Roman"/>
          <w:b/>
          <w:bCs/>
          <w:color w:val="444444"/>
        </w:rPr>
        <w:t>білім</w:t>
      </w:r>
      <w:proofErr w:type="spellEnd"/>
      <w:r w:rsidRPr="00842C30">
        <w:rPr>
          <w:rFonts w:ascii="Times New Roman" w:hAnsi="Times New Roman" w:cs="Times New Roman"/>
          <w:b/>
          <w:bCs/>
          <w:color w:val="444444"/>
        </w:rPr>
        <w:t xml:space="preserve"> беру </w:t>
      </w:r>
      <w:proofErr w:type="spellStart"/>
      <w:r w:rsidRPr="00842C30">
        <w:rPr>
          <w:rFonts w:ascii="Times New Roman" w:hAnsi="Times New Roman" w:cs="Times New Roman"/>
          <w:b/>
          <w:bCs/>
          <w:color w:val="444444"/>
        </w:rPr>
        <w:t>ұйымдарының</w:t>
      </w:r>
      <w:proofErr w:type="spellEnd"/>
      <w:r w:rsidRPr="00842C30">
        <w:rPr>
          <w:rFonts w:ascii="Times New Roman" w:hAnsi="Times New Roman" w:cs="Times New Roman"/>
          <w:b/>
          <w:bCs/>
          <w:color w:val="444444"/>
        </w:rPr>
        <w:t xml:space="preserve"> </w:t>
      </w:r>
      <w:proofErr w:type="spellStart"/>
      <w:r w:rsidRPr="00842C30">
        <w:rPr>
          <w:rFonts w:ascii="Times New Roman" w:hAnsi="Times New Roman" w:cs="Times New Roman"/>
          <w:b/>
          <w:bCs/>
          <w:color w:val="444444"/>
        </w:rPr>
        <w:t>бірінші</w:t>
      </w:r>
      <w:proofErr w:type="spellEnd"/>
      <w:r w:rsidRPr="00842C30">
        <w:rPr>
          <w:rFonts w:ascii="Times New Roman" w:hAnsi="Times New Roman" w:cs="Times New Roman"/>
          <w:b/>
          <w:bCs/>
          <w:color w:val="444444"/>
        </w:rPr>
        <w:t xml:space="preserve"> </w:t>
      </w:r>
      <w:proofErr w:type="spellStart"/>
      <w:r w:rsidRPr="00842C30">
        <w:rPr>
          <w:rFonts w:ascii="Times New Roman" w:hAnsi="Times New Roman" w:cs="Times New Roman"/>
          <w:b/>
          <w:bCs/>
          <w:color w:val="444444"/>
        </w:rPr>
        <w:t>басшыларын</w:t>
      </w:r>
      <w:proofErr w:type="spellEnd"/>
      <w:r w:rsidRPr="00842C30">
        <w:rPr>
          <w:rFonts w:ascii="Times New Roman" w:hAnsi="Times New Roman" w:cs="Times New Roman"/>
          <w:b/>
          <w:bCs/>
          <w:color w:val="444444"/>
        </w:rPr>
        <w:t xml:space="preserve"> </w:t>
      </w:r>
      <w:proofErr w:type="spellStart"/>
      <w:r w:rsidRPr="00842C30">
        <w:rPr>
          <w:rFonts w:ascii="Times New Roman" w:hAnsi="Times New Roman" w:cs="Times New Roman"/>
          <w:b/>
          <w:bCs/>
          <w:color w:val="444444"/>
        </w:rPr>
        <w:t>ротациялауды</w:t>
      </w:r>
      <w:proofErr w:type="spellEnd"/>
      <w:r w:rsidRPr="00842C30">
        <w:rPr>
          <w:rFonts w:ascii="Times New Roman" w:hAnsi="Times New Roman" w:cs="Times New Roman"/>
          <w:b/>
          <w:bCs/>
          <w:color w:val="444444"/>
        </w:rPr>
        <w:t xml:space="preserve"> </w:t>
      </w:r>
      <w:proofErr w:type="spellStart"/>
      <w:r w:rsidRPr="00842C30">
        <w:rPr>
          <w:rFonts w:ascii="Times New Roman" w:hAnsi="Times New Roman" w:cs="Times New Roman"/>
          <w:b/>
          <w:bCs/>
          <w:color w:val="444444"/>
        </w:rPr>
        <w:t>жүргізу</w:t>
      </w:r>
      <w:proofErr w:type="spellEnd"/>
      <w:r w:rsidRPr="00842C30">
        <w:rPr>
          <w:rFonts w:ascii="Times New Roman" w:hAnsi="Times New Roman" w:cs="Times New Roman"/>
          <w:b/>
          <w:bCs/>
          <w:color w:val="444444"/>
        </w:rPr>
        <w:t xml:space="preserve"> </w:t>
      </w:r>
      <w:proofErr w:type="spellStart"/>
      <w:r w:rsidRPr="00842C30">
        <w:rPr>
          <w:rFonts w:ascii="Times New Roman" w:hAnsi="Times New Roman" w:cs="Times New Roman"/>
          <w:b/>
          <w:bCs/>
          <w:color w:val="444444"/>
        </w:rPr>
        <w:t>қағидаларын</w:t>
      </w:r>
      <w:proofErr w:type="spellEnd"/>
      <w:r w:rsidRPr="00842C30">
        <w:rPr>
          <w:rFonts w:ascii="Times New Roman" w:hAnsi="Times New Roman" w:cs="Times New Roman"/>
          <w:b/>
          <w:bCs/>
          <w:color w:val="444444"/>
        </w:rPr>
        <w:t xml:space="preserve"> </w:t>
      </w:r>
      <w:proofErr w:type="spellStart"/>
      <w:r w:rsidRPr="00842C30">
        <w:rPr>
          <w:rFonts w:ascii="Times New Roman" w:hAnsi="Times New Roman" w:cs="Times New Roman"/>
          <w:b/>
          <w:bCs/>
          <w:color w:val="444444"/>
        </w:rPr>
        <w:t>бекіту</w:t>
      </w:r>
      <w:proofErr w:type="spellEnd"/>
      <w:r w:rsidRPr="00842C30">
        <w:rPr>
          <w:rFonts w:ascii="Times New Roman" w:hAnsi="Times New Roman" w:cs="Times New Roman"/>
          <w:b/>
          <w:bCs/>
          <w:color w:val="444444"/>
        </w:rPr>
        <w:t xml:space="preserve"> </w:t>
      </w:r>
      <w:proofErr w:type="spellStart"/>
      <w:r w:rsidRPr="00842C30">
        <w:rPr>
          <w:rFonts w:ascii="Times New Roman" w:hAnsi="Times New Roman" w:cs="Times New Roman"/>
          <w:b/>
          <w:bCs/>
          <w:color w:val="444444"/>
        </w:rPr>
        <w:t>туралы</w:t>
      </w:r>
      <w:proofErr w:type="spellEnd"/>
    </w:p>
    <w:p w14:paraId="1681DFEF" w14:textId="77777777" w:rsidR="00842C30" w:rsidRDefault="00842C30" w:rsidP="00842C30">
      <w:pPr>
        <w:shd w:val="clear" w:color="auto" w:fill="FFFFFF"/>
        <w:spacing w:after="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</w:p>
    <w:p w14:paraId="71A7763B" w14:textId="4ABED86E" w:rsidR="00842C30" w:rsidRPr="00842C30" w:rsidRDefault="00842C30" w:rsidP="00842C30">
      <w:pPr>
        <w:shd w:val="clear" w:color="auto" w:fill="FFFFFF"/>
        <w:spacing w:after="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"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Заңының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5-бабының </w:t>
      </w:r>
      <w:hyperlink r:id="rId4" w:anchor="z310" w:history="1">
        <w:r w:rsidRPr="00842C30">
          <w:rPr>
            <w:rFonts w:eastAsia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 xml:space="preserve">35-1) </w:t>
        </w:r>
        <w:proofErr w:type="spellStart"/>
        <w:r w:rsidRPr="00842C30">
          <w:rPr>
            <w:rFonts w:eastAsia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тармақшасына</w:t>
        </w:r>
        <w:proofErr w:type="spellEnd"/>
      </w:hyperlink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БҰЙЫРАМЫН:</w:t>
      </w:r>
    </w:p>
    <w:p w14:paraId="406FBBB5" w14:textId="77777777" w:rsidR="00842C30" w:rsidRPr="00842C30" w:rsidRDefault="00842C30" w:rsidP="00842C30">
      <w:pPr>
        <w:shd w:val="clear" w:color="auto" w:fill="FFFFFF"/>
        <w:spacing w:after="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Қоса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беріліп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отырған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жүргізу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"https://adilet.zan.kz/kaz/docs/V2100025158" \l "z9" </w:instrText>
      </w: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r w:rsidRPr="00842C30">
        <w:rPr>
          <w:rFonts w:eastAsia="Times New Roman" w:cs="Times New Roman"/>
          <w:color w:val="073A5E"/>
          <w:spacing w:val="2"/>
          <w:sz w:val="24"/>
          <w:szCs w:val="24"/>
          <w:u w:val="single"/>
          <w:lang w:eastAsia="ru-RU"/>
        </w:rPr>
        <w:t>қағидалары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бекітілсін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980D56A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2.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министрлігінің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комитеті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Республикасының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заңнамасында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белгіленген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тәртіппен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7E8801FF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1)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бұйрықтың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Әділет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министрлігінде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тіркелуін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42C18035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2)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ресми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жарияланғаннан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оны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министрлігінің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Интернет-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ресурсында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орналастыруды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46052BD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3)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тіркелгеннен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күнтізбелік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он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министрлігінің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Заң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департаментіне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тармақтың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1)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2)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тармақшаларында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іс-шаралардың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орындалуы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мәліметтерді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ұсынуды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қамтамасыз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етсін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E52DC33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3.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бұйрықтың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орындалуын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бақылау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жетекшілік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ететін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вице-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министріне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жүктелсін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BD66B90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4.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алғашқы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ресми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жарияланған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күнінен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күнтізбелік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он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өткен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соң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күшіне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енеді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3FA6D59" w14:textId="77777777" w:rsidR="00842C30" w:rsidRPr="00842C30" w:rsidRDefault="00842C30" w:rsidP="00842C30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p w14:paraId="7B040209" w14:textId="77777777" w:rsidR="00842C30" w:rsidRPr="00842C30" w:rsidRDefault="00842C30" w:rsidP="00842C3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eastAsia="Times New Roman" w:cs="Times New Roman"/>
          <w:color w:val="1E1E1E"/>
          <w:sz w:val="24"/>
          <w:szCs w:val="24"/>
          <w:lang w:eastAsia="ru-RU"/>
        </w:rPr>
      </w:pP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ұйымдарының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басшыларын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ротациялауды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жүргізу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қағидалары</w:t>
      </w:r>
      <w:proofErr w:type="spellEnd"/>
    </w:p>
    <w:p w14:paraId="63CF096E" w14:textId="77777777" w:rsidR="00842C30" w:rsidRPr="00842C30" w:rsidRDefault="00842C30" w:rsidP="00842C3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eastAsia="Times New Roman" w:cs="Times New Roman"/>
          <w:color w:val="1E1E1E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1-тарау.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Жалпы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ережелер</w:t>
      </w:r>
      <w:proofErr w:type="spellEnd"/>
    </w:p>
    <w:p w14:paraId="18A9AC09" w14:textId="77777777" w:rsidR="00842C30" w:rsidRPr="00842C30" w:rsidRDefault="00842C30" w:rsidP="00842C30">
      <w:pPr>
        <w:shd w:val="clear" w:color="auto" w:fill="FFFFFF"/>
        <w:spacing w:after="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1.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жүргізу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қағидалары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Қағидалар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) "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Заңының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Заң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) 5-бабының </w:t>
      </w:r>
      <w:hyperlink r:id="rId5" w:anchor="z310" w:history="1">
        <w:r w:rsidRPr="00842C30">
          <w:rPr>
            <w:rFonts w:eastAsia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 xml:space="preserve">35-1) </w:t>
        </w:r>
        <w:proofErr w:type="spellStart"/>
        <w:r w:rsidRPr="00842C30">
          <w:rPr>
            <w:rFonts w:eastAsia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тармақшасына</w:t>
        </w:r>
        <w:proofErr w:type="spellEnd"/>
      </w:hyperlink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әзірленді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жүргізу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тәртібін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айқындайды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40399E66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2.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Қағидаларда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мынадай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ұғымдар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пайдаланылады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7D7E93AE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–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облыстардың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қалалардың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астананың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жергілікті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атқарушы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органдарының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қарамағындағы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арасындағы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лауазымдық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орын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ауыстыру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BF4783D" w14:textId="77777777" w:rsidR="00842C30" w:rsidRPr="00842C30" w:rsidRDefault="00842C30" w:rsidP="00842C30">
      <w:pPr>
        <w:shd w:val="clear" w:color="auto" w:fill="FFFFFF"/>
        <w:spacing w:after="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3.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Заңның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</w:t>
      </w:r>
      <w:hyperlink r:id="rId6" w:anchor="z51" w:history="1">
        <w:r w:rsidRPr="00842C30">
          <w:rPr>
            <w:rFonts w:eastAsia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44-бабы</w:t>
        </w:r>
      </w:hyperlink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5-1-тармағының 2-абзацына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сәйкес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елді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мекен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шегінде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жүзеге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асырылады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CB5AA14" w14:textId="77777777" w:rsidR="00842C30" w:rsidRPr="00842C30" w:rsidRDefault="00842C30" w:rsidP="00842C30">
      <w:pPr>
        <w:shd w:val="clear" w:color="auto" w:fill="FFFFFF"/>
        <w:spacing w:before="225" w:after="135" w:line="390" w:lineRule="atLeast"/>
        <w:textAlignment w:val="baseline"/>
        <w:outlineLvl w:val="2"/>
        <w:rPr>
          <w:rFonts w:eastAsia="Times New Roman" w:cs="Times New Roman"/>
          <w:color w:val="1E1E1E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2-тарау.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Мемлекеттік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ұйымдарының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басшыларын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ротациялауды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жүргізу</w:t>
      </w:r>
      <w:proofErr w:type="spellEnd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1E1E1E"/>
          <w:sz w:val="24"/>
          <w:szCs w:val="24"/>
          <w:lang w:eastAsia="ru-RU"/>
        </w:rPr>
        <w:t>тәртібі</w:t>
      </w:r>
      <w:proofErr w:type="spellEnd"/>
    </w:p>
    <w:p w14:paraId="104AAD17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4.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өткізу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облыстың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астананың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ауданның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облыстық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беруді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басқару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органдарының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кадр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– кадр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жататын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тізімі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–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тізім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мынадай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мәліметтерді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көрсете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қалыптастырылады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1BDF0D85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тегі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әкесінің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аты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);</w:t>
      </w:r>
    </w:p>
    <w:p w14:paraId="571669B4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атқаратын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лауазымы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мәлімет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1E1F5AF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лауазымдағы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өтіліне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қатысты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ақпарат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49B0581" w14:textId="77777777" w:rsidR="00842C30" w:rsidRPr="00842C30" w:rsidRDefault="00842C30" w:rsidP="00842C30">
      <w:pPr>
        <w:shd w:val="clear" w:color="auto" w:fill="FFFFFF"/>
        <w:spacing w:after="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     4) "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Мектепке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дейінгі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тәрбие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оқытуды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бастауыш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негізгі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орта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беретін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бағдарламаларын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орта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білімнен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қосымша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бағдарламаларын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арнайы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бағдарламаларын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іске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асыратын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ұйымдарында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істейтін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педагогтерді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басқа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азаматтық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қызметшілерді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аттестаттаудан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өткізу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қағидалары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шарттарын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бекіту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Қазақстан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ғылым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министрінің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2016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жылғы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27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қаңтардағы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№ 83 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fldChar w:fldCharType="begin"/>
      </w: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instrText xml:space="preserve"> HYPERLINK "https://adilet.zan.kz/kaz/docs/V1600013317" \l "z1" </w:instrText>
      </w: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fldChar w:fldCharType="separate"/>
      </w:r>
      <w:r w:rsidRPr="00842C30">
        <w:rPr>
          <w:rFonts w:eastAsia="Times New Roman" w:cs="Times New Roman"/>
          <w:color w:val="073A5E"/>
          <w:spacing w:val="2"/>
          <w:sz w:val="24"/>
          <w:szCs w:val="24"/>
          <w:u w:val="single"/>
          <w:lang w:eastAsia="ru-RU"/>
        </w:rPr>
        <w:t>бұйрығында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fldChar w:fldCharType="end"/>
      </w: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 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Нормативтік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құқықтық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актілерді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мемлекеттік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тіркеу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тізілімінде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№ 13317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тіркелген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)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- № 83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бұйрық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қарастырылған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санатының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болуы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мәліметтер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6A2EF1EA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5.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Тізім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сайын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тоқсанның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соңғы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айының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10-шы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күнінен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кешіктірілмей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жасалады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260385DC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6.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Тізім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жасағаннан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кадр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15 (он бес)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Ұлттық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деректер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базасынан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– ҰБДБ)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алынған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№ 83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бұйрықпен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бекітілген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тиімділігінің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көрсеткіштері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есепті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қалыптастырады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0331951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7.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тиімділігінің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көрсеткіштері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мынадай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ақпаратты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қамтиды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735F34CE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басқарып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отырған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ұйымындағы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оқушылардың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саны;</w:t>
      </w:r>
    </w:p>
    <w:p w14:paraId="2679B0C2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арттыру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курстарынан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өткен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педагогтердің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үлесі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57EC7F0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3)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өткен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жылмен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салыстырғанда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қосымша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берумен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қамтылған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оқушылар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мен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тәрбиеленушілердің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ұлғаюы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мәліметтер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0BC90447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4)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сапасының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динамикасы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"Алтын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белгі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белгісін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бітірушілердің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саны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мәліметтер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39B5D336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5)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техникалық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орта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білімнен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кейінгі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ұйымдарында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жоғары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орындарында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оқитын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түлектердің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үлесі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мамандандырылған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бiлiм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ұйымдары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үшiн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-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бюджеттiк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негiзде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оқуға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қабылданған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);</w:t>
      </w:r>
    </w:p>
    <w:p w14:paraId="0F749A08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6)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облыстық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халықаралық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олимпиадалардың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конкурстардың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жарыстардың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жеңімпаздары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жүлдегерлері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атанған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оқушылардың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/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тәрбиешілердің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саны;</w:t>
      </w:r>
    </w:p>
    <w:p w14:paraId="0745EF77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7)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менеджмент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саласында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біліктілікті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арттыру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курсынан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өткен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сертификатының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болуы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1005171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8)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оқу-әдістемелік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кеңес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бекіткен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басшылығымен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әзірленген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бағдарламалардың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оқу-әдістемелік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кешендердің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әдістемелік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ұсынымдардың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/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әдістемелік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құралдардың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болуы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4413225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9)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инновациялық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эксперименттік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қолдануы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сапасын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арттыруға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әсер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ететін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әлеуметтік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/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жобаларына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қатысуы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742D83F7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10)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ұйымындағы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педагогтердің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санын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алғанда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жоғары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кәсіптік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педагогтердің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үлесі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112C825C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11)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ғылыми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/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академиялық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дәрежелері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педагогтердің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үлесі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7391BEFD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12)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ұйымындағы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педагогтердің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санын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алғанда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"педагог-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зерттеуші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", "педагог-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шебер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"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санаттары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педагогтердің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үлесі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3958D943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13)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кәсіби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шеберлік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конкурстарының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жеңімпаздары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/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жүлдегерлері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атанған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педагогтердің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саны.</w:t>
      </w:r>
    </w:p>
    <w:p w14:paraId="2093A1CE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8.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Қағидалардың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7-тармағында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көрсетілген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ҰБДБ-да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ақпарат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болмаған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кадр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1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ұйымына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ақпарат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алу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электрондық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пошта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арқылы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сұрау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жібереді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AB313BB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9. Кадр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есепті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қалыптастырғаннан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қосымша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ақпарат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күнінен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2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екі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әрбір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электрондық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портфолио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қалыптастырады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облыстардың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қалалардың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астананың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басқармаларының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актісімен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құрылған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комиссияға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қарауға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жібереді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2308DA1B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10. Комиссия 5 (бес)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адамнан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комиссия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мүшелерінің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ішінен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сайланған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төрағадан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тұрады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. Комиссия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құрамына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облыстардың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қалалардың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астананың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басқармаларының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әдістемелік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кабинеттердің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орталықтардың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аудандық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облыстық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бөлімдерінің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бiлiм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саласындағы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бұқаралық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ақпарат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құралдарының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қоғамдық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бiрлестiктердің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өкілдері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кіреді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25A40A3D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Комиссияның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хатшысы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комиссия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отырысын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ұйымдастырады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мүшесі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табылмайды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21298421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Комиссияның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отырысы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комиссия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төрағасының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комиссия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мүшелерінің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отырысқа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қатысқандардың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сондай-ақ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хатшының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қолы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қойылған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хаттамамен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ресімделеді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0BEA1C8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Егер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комиссияның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отырысына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комиссияның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жалпы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құрамының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кемінде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үштен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екісі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қатысса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комиссияның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отырысы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деп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ал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шешімі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заңды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деп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есептеледі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3C514D8C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Комиссияның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шешімі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ашық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дауыс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арқылы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қарапайым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көпшілік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дауыспен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қабылдануы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тиіс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Дауыстар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тең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жағдайда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төрағаның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дауысы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шешуші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болып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табылады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1618D02D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11. Комиссия 15 (он бес)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кадр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ұсынған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әрбір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портфолионы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қарайды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мынадай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шешімдердің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қабылдайды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14:paraId="50F6F96E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лауазым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шегінде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арасындағы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өткізу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;</w:t>
      </w:r>
    </w:p>
    <w:p w14:paraId="2DCBDBCF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2)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лауазым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шегінде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арасында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бас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тарту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0BC6ECB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Қабылданған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шешімді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Комиссия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хатшысы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7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жұмыс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ішінде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кадр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қызметіне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жібереді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7F30603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12. Комиссия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шешімі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портфолиосын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комиссияның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қарауын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ескере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отырып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лауазымына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тағайындалған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күннен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бастап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4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төрт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бойы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атқарған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үшін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қабылданады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Комиссияның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шешiмi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бiрiншi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осы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мерзiмi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үш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жылға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ұзартылады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. Комиссия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шешім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қабылдайды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немесе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еңбек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шарты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бойынша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жұмысын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жалғастырады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213A77A3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Бұл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ретте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беру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ұйымындағы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лауазымында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болуға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рұқсат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етілген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ұзақ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мерзімі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жылдан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аспайды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және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да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көп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қызметте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болған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жатады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5B0C5F49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13. Кадр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қызметі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басталғанға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дейін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күнтізбелік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30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отыз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күннен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кешіктірмей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алдағы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жазбаша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хабардар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етеді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04B060C5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14.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Хабарлама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жасау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мерзімі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өткеннен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кейін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облыстың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республикалық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астананың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,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ауданның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(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облыстық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маңызы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бар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қаланың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білім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басқармасы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ротациялаудан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өткен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басшыны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5 (бес)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жыл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мерзімге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ауыстыру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тәртібімен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лауазымға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тағайындау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акт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шығарады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7D7D1298" w14:textId="77777777" w:rsidR="00842C30" w:rsidRPr="00842C30" w:rsidRDefault="00842C30" w:rsidP="00842C30">
      <w:pPr>
        <w:shd w:val="clear" w:color="auto" w:fill="FFFFFF"/>
        <w:spacing w:after="360" w:line="285" w:lineRule="atLeast"/>
        <w:textAlignment w:val="baseline"/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</w:pPr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      15.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Бірінші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басшыларды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кезінде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ротацияланушының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біліктілік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санаты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оның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қолданылу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мерзімі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өткенге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дейін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сақталады</w:t>
      </w:r>
      <w:proofErr w:type="spellEnd"/>
      <w:r w:rsidRPr="00842C30">
        <w:rPr>
          <w:rFonts w:eastAsia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14:paraId="3BE68BE7" w14:textId="77777777" w:rsidR="00F12C76" w:rsidRPr="00842C30" w:rsidRDefault="00F12C76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sectPr w:rsidR="00F12C76" w:rsidRPr="00842C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6B"/>
    <w:rsid w:val="006C0B77"/>
    <w:rsid w:val="008242FF"/>
    <w:rsid w:val="00842C30"/>
    <w:rsid w:val="00870751"/>
    <w:rsid w:val="0091766B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9592D"/>
  <w15:chartTrackingRefBased/>
  <w15:docId w15:val="{B3A75B9F-C5E5-47E6-B6CF-F31C1D74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42C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842C30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2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2C3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2C3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42C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Z070000319_" TargetMode="External"/><Relationship Id="rId5" Type="http://schemas.openxmlformats.org/officeDocument/2006/relationships/hyperlink" Target="https://adilet.zan.kz/kaz/docs/Z070000319_" TargetMode="External"/><Relationship Id="rId4" Type="http://schemas.openxmlformats.org/officeDocument/2006/relationships/hyperlink" Target="https://adilet.zan.kz/kaz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1341</Words>
  <Characters>7647</Characters>
  <Application>Microsoft Office Word</Application>
  <DocSecurity>0</DocSecurity>
  <Lines>63</Lines>
  <Paragraphs>17</Paragraphs>
  <ScaleCrop>false</ScaleCrop>
  <Company/>
  <LinksUpToDate>false</LinksUpToDate>
  <CharactersWithSpaces>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2021-12-03T11:00:00Z</dcterms:created>
  <dcterms:modified xsi:type="dcterms:W3CDTF">2021-12-03T11:02:00Z</dcterms:modified>
</cp:coreProperties>
</file>