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6A" w:rsidRPr="00E8226A" w:rsidRDefault="00E8226A" w:rsidP="00E82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226A">
        <w:rPr>
          <w:rFonts w:ascii="Times New Roman" w:hAnsi="Times New Roman" w:cs="Times New Roman"/>
          <w:b/>
          <w:sz w:val="28"/>
          <w:szCs w:val="28"/>
          <w:lang w:val="kk-KZ"/>
        </w:rPr>
        <w:t>«З</w:t>
      </w:r>
      <w:proofErr w:type="spellStart"/>
      <w:r w:rsidRPr="00E8226A">
        <w:rPr>
          <w:rFonts w:ascii="Times New Roman" w:hAnsi="Times New Roman" w:cs="Times New Roman"/>
          <w:b/>
          <w:sz w:val="28"/>
          <w:szCs w:val="28"/>
        </w:rPr>
        <w:t>аманауи</w:t>
      </w:r>
      <w:proofErr w:type="spellEnd"/>
      <w:r w:rsidRPr="00E822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6A">
        <w:rPr>
          <w:rFonts w:ascii="Times New Roman" w:hAnsi="Times New Roman" w:cs="Times New Roman"/>
          <w:b/>
          <w:sz w:val="28"/>
          <w:szCs w:val="28"/>
        </w:rPr>
        <w:t>технологиялардың</w:t>
      </w:r>
      <w:proofErr w:type="spellEnd"/>
      <w:r w:rsidRPr="00E822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6A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E822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6A">
        <w:rPr>
          <w:rFonts w:ascii="Times New Roman" w:hAnsi="Times New Roman" w:cs="Times New Roman"/>
          <w:b/>
          <w:sz w:val="28"/>
          <w:szCs w:val="28"/>
        </w:rPr>
        <w:t>өміріндегі</w:t>
      </w:r>
      <w:proofErr w:type="spellEnd"/>
      <w:r w:rsidRPr="00E822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26A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E8226A">
        <w:rPr>
          <w:rFonts w:ascii="Times New Roman" w:hAnsi="Times New Roman" w:cs="Times New Roman"/>
          <w:b/>
          <w:sz w:val="28"/>
          <w:szCs w:val="28"/>
          <w:lang w:val="kk-KZ"/>
        </w:rPr>
        <w:t>» ата-аналарға арналған кеңес</w:t>
      </w:r>
      <w:r w:rsidRPr="00E8226A">
        <w:rPr>
          <w:rFonts w:ascii="Times New Roman" w:hAnsi="Times New Roman" w:cs="Times New Roman"/>
          <w:sz w:val="28"/>
          <w:szCs w:val="28"/>
        </w:rPr>
        <w:br/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Оқытудың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түрлі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технологияларын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қолдану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қызығушылықтарын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тудырып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олардың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шығармашылық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қабілетін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арттырады</w:t>
      </w:r>
      <w:proofErr w:type="spellEnd"/>
      <w:r w:rsidRPr="00E8226A">
        <w:rPr>
          <w:sz w:val="28"/>
          <w:szCs w:val="28"/>
        </w:rPr>
        <w:t>.</w:t>
      </w:r>
      <w:r w:rsidRPr="00E8226A">
        <w:rPr>
          <w:sz w:val="28"/>
          <w:szCs w:val="28"/>
        </w:rPr>
        <w:br/>
      </w:r>
      <w:proofErr w:type="spellStart"/>
      <w:r w:rsidRPr="00E8226A">
        <w:rPr>
          <w:sz w:val="28"/>
          <w:szCs w:val="28"/>
        </w:rPr>
        <w:t>Балабақшада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тәрбиеленушілердің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танымдық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іс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әрекетін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қалыптастыруда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негізгі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жұмыс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түрі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әрекеті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Бала </w:t>
      </w:r>
      <w:proofErr w:type="spellStart"/>
      <w:r w:rsidRPr="00E8226A">
        <w:rPr>
          <w:sz w:val="28"/>
          <w:szCs w:val="28"/>
        </w:rPr>
        <w:t>саналы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мәдениетті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адамгершілігі</w:t>
      </w:r>
      <w:proofErr w:type="spellEnd"/>
      <w:r w:rsidRPr="00E8226A">
        <w:rPr>
          <w:sz w:val="28"/>
          <w:szCs w:val="28"/>
        </w:rPr>
        <w:t xml:space="preserve"> мол </w:t>
      </w:r>
      <w:proofErr w:type="spellStart"/>
      <w:r w:rsidRPr="00E8226A">
        <w:rPr>
          <w:sz w:val="28"/>
          <w:szCs w:val="28"/>
        </w:rPr>
        <w:t>болып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жан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жақты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дамуы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үшін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және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тілін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дамытып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сөз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байлығын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дамыту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үшін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және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айналадағы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өмір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құбылысын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ұғыну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үшін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пайдаланудың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маңызы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зор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Осы </w:t>
      </w:r>
      <w:proofErr w:type="spellStart"/>
      <w:r w:rsidRPr="00E8226A">
        <w:rPr>
          <w:sz w:val="28"/>
          <w:szCs w:val="28"/>
        </w:rPr>
        <w:t>орайда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кез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келген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бүлдіршін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үшін</w:t>
      </w:r>
      <w:proofErr w:type="spellEnd"/>
      <w:r w:rsidRPr="00E8226A">
        <w:rPr>
          <w:sz w:val="28"/>
          <w:szCs w:val="28"/>
        </w:rPr>
        <w:t xml:space="preserve"> бала </w:t>
      </w:r>
      <w:proofErr w:type="spellStart"/>
      <w:r w:rsidRPr="00E8226A">
        <w:rPr>
          <w:sz w:val="28"/>
          <w:szCs w:val="28"/>
        </w:rPr>
        <w:t>тәрбиесі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ата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анасына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берілген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тәлім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тәрбиені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одан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әрі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жалғап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жандыратыны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сөзсіз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арқылы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оқыту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технологиясы</w:t>
      </w:r>
      <w:proofErr w:type="spellEnd"/>
      <w:r w:rsidRPr="00E8226A">
        <w:rPr>
          <w:sz w:val="28"/>
          <w:szCs w:val="28"/>
        </w:rPr>
        <w:t xml:space="preserve"> – </w:t>
      </w:r>
      <w:proofErr w:type="spellStart"/>
      <w:r w:rsidRPr="00E8226A">
        <w:rPr>
          <w:sz w:val="28"/>
          <w:szCs w:val="28"/>
        </w:rPr>
        <w:t>балама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варианттарды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таңдап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алу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негізінде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қойылған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міндеттерді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шешу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біліктерін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қалыптастыратын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proofErr w:type="gramStart"/>
      <w:r w:rsidRPr="00E8226A">
        <w:rPr>
          <w:sz w:val="28"/>
          <w:szCs w:val="28"/>
        </w:rPr>
        <w:t>түрлі</w:t>
      </w:r>
      <w:proofErr w:type="spellEnd"/>
      <w:r w:rsidRPr="00E8226A">
        <w:rPr>
          <w:sz w:val="28"/>
          <w:szCs w:val="28"/>
        </w:rPr>
        <w:t xml:space="preserve">  </w:t>
      </w:r>
      <w:proofErr w:type="spellStart"/>
      <w:r w:rsidRPr="00E8226A">
        <w:rPr>
          <w:sz w:val="28"/>
          <w:szCs w:val="28"/>
        </w:rPr>
        <w:t>ойындарды</w:t>
      </w:r>
      <w:proofErr w:type="spellEnd"/>
      <w:proofErr w:type="gram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қолданудың</w:t>
      </w:r>
      <w:proofErr w:type="spellEnd"/>
      <w:r w:rsidRPr="00E8226A">
        <w:rPr>
          <w:sz w:val="28"/>
          <w:szCs w:val="28"/>
        </w:rPr>
        <w:t xml:space="preserve">  </w:t>
      </w:r>
      <w:proofErr w:type="spellStart"/>
      <w:r w:rsidRPr="00E8226A">
        <w:rPr>
          <w:sz w:val="28"/>
          <w:szCs w:val="28"/>
        </w:rPr>
        <w:t>жүйесі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Ойынның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мазмұны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логикалық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ойға</w:t>
      </w:r>
      <w:proofErr w:type="spellEnd"/>
      <w:r w:rsidRPr="00E8226A">
        <w:rPr>
          <w:sz w:val="28"/>
          <w:szCs w:val="28"/>
        </w:rPr>
        <w:t> </w:t>
      </w:r>
      <w:proofErr w:type="spellStart"/>
      <w:r w:rsidRPr="00E8226A">
        <w:rPr>
          <w:sz w:val="28"/>
          <w:szCs w:val="28"/>
        </w:rPr>
        <w:t>құрылып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адам</w:t>
      </w:r>
      <w:proofErr w:type="spellEnd"/>
      <w:r w:rsidRPr="00E8226A">
        <w:rPr>
          <w:sz w:val="28"/>
          <w:szCs w:val="28"/>
        </w:rPr>
        <w:t> </w:t>
      </w:r>
      <w:proofErr w:type="spellStart"/>
      <w:r w:rsidRPr="00E8226A">
        <w:rPr>
          <w:sz w:val="28"/>
          <w:szCs w:val="28"/>
        </w:rPr>
        <w:t>бойында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адамгершілік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қасиеттерді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қалыптастыруға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ықпал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тигізеді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Заманауи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педагогикалық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үздіксіз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қолданылуы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іс-тәжірибемізде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төмендегідей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нәтижеге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жеткізуге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мүмкіндік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берді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1. </w:t>
      </w:r>
      <w:proofErr w:type="spellStart"/>
      <w:r w:rsidRPr="00E8226A">
        <w:rPr>
          <w:sz w:val="28"/>
          <w:szCs w:val="28"/>
        </w:rPr>
        <w:t>Заманауи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технологиялар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сабақтың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мәнін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аша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түсті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2. </w:t>
      </w:r>
      <w:proofErr w:type="spellStart"/>
      <w:r w:rsidRPr="00E8226A">
        <w:rPr>
          <w:sz w:val="28"/>
          <w:szCs w:val="28"/>
        </w:rPr>
        <w:t>Бүлдіршіндердің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сабаққа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жаппай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қатысуына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мүмкіндік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берді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3. 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бетімен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жұмыс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істеуіне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жағдай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жасалды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4. </w:t>
      </w:r>
      <w:proofErr w:type="spellStart"/>
      <w:r w:rsidRPr="00E8226A">
        <w:rPr>
          <w:sz w:val="28"/>
          <w:szCs w:val="28"/>
        </w:rPr>
        <w:t>Шығармашылық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жеке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тұлғалық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сипатты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дамытып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баланың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өзіне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деген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сенімін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арттырды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26A">
        <w:rPr>
          <w:sz w:val="28"/>
          <w:szCs w:val="28"/>
        </w:rPr>
        <w:t xml:space="preserve">5. </w:t>
      </w:r>
      <w:proofErr w:type="spellStart"/>
      <w:r w:rsidRPr="00E8226A">
        <w:rPr>
          <w:sz w:val="28"/>
          <w:szCs w:val="28"/>
        </w:rPr>
        <w:t>Рефлексті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түрде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өзін-өзі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бағалауын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педагогтың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іс-әрекетін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талдап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жаңа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міндеттер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қабылдауын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қамтамасыз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етті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Сондықтан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келешекке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адамды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тәрбиелеу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бәрінен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бұрын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арқылы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жүзеге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асыралады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балалар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үшін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айналадағы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танып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білу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тәсілі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әрекеті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мазмұнынан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әлеуметтік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сипаты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қоғамдық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өмір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сүретіндігімен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байланысты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Ол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алғашқы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айлардан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бастап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ақ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маңындағылармен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қарым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қатынас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жасауға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ұмытылады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соның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арқасында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жасау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құралы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күш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қуаты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тілді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біртіндеп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меңгереді</w:t>
      </w:r>
      <w:proofErr w:type="spellEnd"/>
      <w:r w:rsidRPr="00E8226A">
        <w:rPr>
          <w:sz w:val="28"/>
          <w:szCs w:val="28"/>
        </w:rPr>
        <w:t>.</w:t>
      </w:r>
      <w:r w:rsidRPr="00E8226A">
        <w:rPr>
          <w:sz w:val="28"/>
          <w:szCs w:val="28"/>
          <w:lang w:val="kk-KZ"/>
        </w:rPr>
        <w:t xml:space="preserve">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- бала </w:t>
      </w:r>
      <w:proofErr w:type="spellStart"/>
      <w:r w:rsidRPr="00E8226A">
        <w:rPr>
          <w:sz w:val="28"/>
          <w:szCs w:val="28"/>
        </w:rPr>
        <w:t>әрекетінің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негізгі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түрі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ойнағанда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бөлме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теңіз</w:t>
      </w:r>
      <w:proofErr w:type="spellEnd"/>
      <w:r w:rsidRPr="00E8226A">
        <w:rPr>
          <w:sz w:val="28"/>
          <w:szCs w:val="28"/>
        </w:rPr>
        <w:t xml:space="preserve"> де, </w:t>
      </w:r>
      <w:proofErr w:type="spellStart"/>
      <w:r w:rsidRPr="00E8226A">
        <w:rPr>
          <w:sz w:val="28"/>
          <w:szCs w:val="28"/>
        </w:rPr>
        <w:t>ұшақ</w:t>
      </w:r>
      <w:proofErr w:type="spellEnd"/>
      <w:r w:rsidRPr="00E8226A">
        <w:rPr>
          <w:sz w:val="28"/>
          <w:szCs w:val="28"/>
        </w:rPr>
        <w:t xml:space="preserve"> та </w:t>
      </w:r>
      <w:proofErr w:type="spellStart"/>
      <w:r w:rsidRPr="00E8226A">
        <w:rPr>
          <w:sz w:val="28"/>
          <w:szCs w:val="28"/>
        </w:rPr>
        <w:t>темір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жол</w:t>
      </w:r>
      <w:proofErr w:type="spellEnd"/>
      <w:r w:rsidRPr="00E8226A">
        <w:rPr>
          <w:sz w:val="28"/>
          <w:szCs w:val="28"/>
        </w:rPr>
        <w:t xml:space="preserve"> вагоны да </w:t>
      </w:r>
      <w:proofErr w:type="spellStart"/>
      <w:r w:rsidRPr="00E8226A">
        <w:rPr>
          <w:sz w:val="28"/>
          <w:szCs w:val="28"/>
        </w:rPr>
        <w:t>болуы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мүмкін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Балалар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кезінде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тыныш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отыра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алмайды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Тіпті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жалғыз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</w:t>
      </w:r>
      <w:r w:rsidRPr="00E8226A">
        <w:rPr>
          <w:sz w:val="28"/>
          <w:szCs w:val="28"/>
        </w:rPr>
        <w:t>аның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өзінде</w:t>
      </w:r>
      <w:proofErr w:type="spellEnd"/>
      <w:r w:rsidRPr="00E8226A">
        <w:rPr>
          <w:sz w:val="28"/>
          <w:szCs w:val="28"/>
        </w:rPr>
        <w:t xml:space="preserve"> де </w:t>
      </w:r>
      <w:proofErr w:type="spellStart"/>
      <w:r w:rsidRPr="00E8226A">
        <w:rPr>
          <w:sz w:val="28"/>
          <w:szCs w:val="28"/>
        </w:rPr>
        <w:t>сөйлесіп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жүреді</w:t>
      </w:r>
      <w:proofErr w:type="spellEnd"/>
      <w:r w:rsidRPr="00E8226A">
        <w:rPr>
          <w:sz w:val="28"/>
          <w:szCs w:val="28"/>
        </w:rPr>
        <w:t>.</w:t>
      </w:r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Сондықтан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барысында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тілдесім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үлгісі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қалыптасады</w:t>
      </w:r>
      <w:proofErr w:type="spellEnd"/>
      <w:r w:rsidRPr="00E8226A">
        <w:rPr>
          <w:sz w:val="28"/>
          <w:szCs w:val="28"/>
        </w:rPr>
        <w:t>.</w:t>
      </w:r>
      <w:r w:rsidRPr="00E8226A">
        <w:rPr>
          <w:sz w:val="28"/>
          <w:szCs w:val="28"/>
        </w:rPr>
        <w:br/>
      </w:r>
      <w:proofErr w:type="spellStart"/>
      <w:r w:rsidRPr="00E8226A">
        <w:rPr>
          <w:sz w:val="28"/>
          <w:szCs w:val="28"/>
        </w:rPr>
        <w:t>Ойындар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мазмұнына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қарай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өзіне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ерекшеліктеріне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қарай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сюжетті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рольді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драматизациялық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дидактикалық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құрылыс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ойындары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қимылды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ұлттық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болып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бөлінеді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Дидактикалық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кішкене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мейлінше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оқыту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формасы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болып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табылады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оның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арғы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тегі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өлең</w:t>
      </w:r>
      <w:proofErr w:type="spellEnd"/>
      <w:r w:rsidRPr="00E8226A">
        <w:rPr>
          <w:sz w:val="28"/>
          <w:szCs w:val="28"/>
        </w:rPr>
        <w:t xml:space="preserve"> мен </w:t>
      </w:r>
      <w:proofErr w:type="spellStart"/>
      <w:r w:rsidRPr="00E8226A">
        <w:rPr>
          <w:sz w:val="28"/>
          <w:szCs w:val="28"/>
        </w:rPr>
        <w:t>қимылмен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ұштастыру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негізінде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көп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нәрсені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үйрететін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жасаған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халық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педагогикасында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жатыр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Мысалы</w:t>
      </w:r>
      <w:proofErr w:type="spellEnd"/>
      <w:r w:rsidRPr="00E8226A">
        <w:rPr>
          <w:sz w:val="28"/>
          <w:szCs w:val="28"/>
        </w:rPr>
        <w:t>: «</w:t>
      </w:r>
      <w:proofErr w:type="spellStart"/>
      <w:r w:rsidRPr="00E8226A">
        <w:rPr>
          <w:sz w:val="28"/>
          <w:szCs w:val="28"/>
        </w:rPr>
        <w:t>Сиқырлы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қалпақтың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сырын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proofErr w:type="gramStart"/>
      <w:r w:rsidRPr="00E8226A">
        <w:rPr>
          <w:sz w:val="28"/>
          <w:szCs w:val="28"/>
        </w:rPr>
        <w:t>ашайық</w:t>
      </w:r>
      <w:proofErr w:type="spellEnd"/>
      <w:r w:rsidRPr="00E8226A">
        <w:rPr>
          <w:sz w:val="28"/>
          <w:szCs w:val="28"/>
        </w:rPr>
        <w:t>»-</w:t>
      </w:r>
      <w:proofErr w:type="gram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деген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ересек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топтарда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тәрбиеші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балаларды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зат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туралы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айта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білуге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үйрету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олардың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жүйелі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сөйлеу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қабілетін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дамыту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міндетін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алға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қояды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міндеті</w:t>
      </w:r>
      <w:proofErr w:type="spellEnd"/>
      <w:r w:rsidRPr="00E8226A">
        <w:rPr>
          <w:sz w:val="28"/>
          <w:szCs w:val="28"/>
        </w:rPr>
        <w:t xml:space="preserve"> - </w:t>
      </w:r>
      <w:proofErr w:type="spellStart"/>
      <w:r w:rsidRPr="00E8226A">
        <w:rPr>
          <w:sz w:val="28"/>
          <w:szCs w:val="28"/>
        </w:rPr>
        <w:t>қалпақтың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астында</w:t>
      </w:r>
      <w:proofErr w:type="spellEnd"/>
      <w:r w:rsidRPr="00E8226A">
        <w:rPr>
          <w:sz w:val="28"/>
          <w:szCs w:val="28"/>
        </w:rPr>
        <w:t xml:space="preserve"> не бар </w:t>
      </w:r>
      <w:proofErr w:type="spellStart"/>
      <w:r w:rsidRPr="00E8226A">
        <w:rPr>
          <w:sz w:val="28"/>
          <w:szCs w:val="28"/>
        </w:rPr>
        <w:t>екенін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білу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lastRenderedPageBreak/>
        <w:t>Дидактикалық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ойындар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айналамен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танысу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сабағында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әдебиет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сабақтарында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жиі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қолданады</w:t>
      </w:r>
      <w:proofErr w:type="spellEnd"/>
      <w:r w:rsidRPr="00E8226A">
        <w:rPr>
          <w:sz w:val="28"/>
          <w:szCs w:val="28"/>
        </w:rPr>
        <w:t>.</w:t>
      </w:r>
    </w:p>
    <w:p w:rsidR="00E8226A" w:rsidRPr="00E8226A" w:rsidRDefault="00E8226A" w:rsidP="00E822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226A">
        <w:rPr>
          <w:sz w:val="28"/>
          <w:szCs w:val="28"/>
        </w:rPr>
        <w:t>Педагогикалық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технологиялар</w:t>
      </w:r>
      <w:proofErr w:type="spellEnd"/>
      <w:r w:rsidRPr="00E8226A">
        <w:rPr>
          <w:sz w:val="28"/>
          <w:szCs w:val="28"/>
        </w:rPr>
        <w:t xml:space="preserve"> мен </w:t>
      </w:r>
      <w:proofErr w:type="spellStart"/>
      <w:r w:rsidRPr="00E8226A">
        <w:rPr>
          <w:sz w:val="28"/>
          <w:szCs w:val="28"/>
        </w:rPr>
        <w:t>инновациялық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құралдар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proofErr w:type="gramStart"/>
      <w:r w:rsidRPr="00E8226A">
        <w:rPr>
          <w:sz w:val="28"/>
          <w:szCs w:val="28"/>
        </w:rPr>
        <w:t>балабақшада</w:t>
      </w:r>
      <w:proofErr w:type="spellEnd"/>
      <w:r w:rsidRPr="00E8226A">
        <w:rPr>
          <w:sz w:val="28"/>
          <w:szCs w:val="28"/>
        </w:rPr>
        <w:t>  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proofErr w:type="gram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жас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ерекшеліктерін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ескерген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әр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сатыға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қабылдау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мүмкіндіктерін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ескерген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жағдайда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ғана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пайдалануға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болады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Мектепке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дейінгі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есте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сақтау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қабілеті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әлсіз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қабылдау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процестері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тұрақсыз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келеді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Сондықтан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олар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затты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ұстап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көзімен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көргенді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ұнатады</w:t>
      </w:r>
      <w:proofErr w:type="spellEnd"/>
      <w:r w:rsidRPr="00E8226A">
        <w:rPr>
          <w:sz w:val="28"/>
          <w:szCs w:val="28"/>
        </w:rPr>
        <w:t xml:space="preserve">. </w:t>
      </w:r>
      <w:proofErr w:type="spellStart"/>
      <w:r w:rsidRPr="00E8226A">
        <w:rPr>
          <w:sz w:val="28"/>
          <w:szCs w:val="28"/>
        </w:rPr>
        <w:t>Осыған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сәйкес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мектепке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дейінгі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балалардың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оқу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іс-әрекеттеріне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көрнекілік</w:t>
      </w:r>
      <w:proofErr w:type="spellEnd"/>
      <w:r w:rsidRPr="00E8226A">
        <w:rPr>
          <w:sz w:val="28"/>
          <w:szCs w:val="28"/>
        </w:rPr>
        <w:t xml:space="preserve">, </w:t>
      </w:r>
      <w:proofErr w:type="spellStart"/>
      <w:r w:rsidRPr="00E8226A">
        <w:rPr>
          <w:sz w:val="28"/>
          <w:szCs w:val="28"/>
        </w:rPr>
        <w:t>ойын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технологиясын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кеңінен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қолданған</w:t>
      </w:r>
      <w:proofErr w:type="spellEnd"/>
      <w:r w:rsidRPr="00E8226A">
        <w:rPr>
          <w:sz w:val="28"/>
          <w:szCs w:val="28"/>
        </w:rPr>
        <w:t xml:space="preserve"> </w:t>
      </w:r>
      <w:proofErr w:type="spellStart"/>
      <w:r w:rsidRPr="00E8226A">
        <w:rPr>
          <w:sz w:val="28"/>
          <w:szCs w:val="28"/>
        </w:rPr>
        <w:t>жөн</w:t>
      </w:r>
      <w:proofErr w:type="spellEnd"/>
      <w:r w:rsidRPr="00E8226A">
        <w:rPr>
          <w:sz w:val="28"/>
          <w:szCs w:val="28"/>
        </w:rPr>
        <w:t>.</w:t>
      </w:r>
    </w:p>
    <w:bookmarkEnd w:id="0"/>
    <w:p w:rsidR="00596D14" w:rsidRPr="00E8226A" w:rsidRDefault="00596D14" w:rsidP="00E82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6D14" w:rsidRPr="00E8226A" w:rsidSect="00E822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6B"/>
    <w:rsid w:val="00596D14"/>
    <w:rsid w:val="005C006B"/>
    <w:rsid w:val="00E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00B8D-7BA8-49A8-955C-47D0EC4B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2026-02-18T09:00:00Z</dcterms:created>
  <dcterms:modified xsi:type="dcterms:W3CDTF">2026-02-18T09:07:00Z</dcterms:modified>
</cp:coreProperties>
</file>