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F30" w:rsidRDefault="00040F30" w:rsidP="00040F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0F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Бала </w:t>
      </w:r>
      <w:proofErr w:type="spellStart"/>
      <w:r w:rsidRPr="00040F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қауіпсіздігі</w:t>
      </w:r>
      <w:proofErr w:type="spellEnd"/>
      <w:r w:rsidRPr="00040F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– </w:t>
      </w:r>
      <w:proofErr w:type="spellStart"/>
      <w:r w:rsidRPr="00040F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бәрімізге</w:t>
      </w:r>
      <w:proofErr w:type="spellEnd"/>
      <w:r w:rsidRPr="00040F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040F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ортақ</w:t>
      </w:r>
      <w:proofErr w:type="spellEnd"/>
      <w:r w:rsidRPr="00040F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040F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міндет</w:t>
      </w:r>
      <w:proofErr w:type="spellEnd"/>
      <w:r w:rsidRPr="00040F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!</w:t>
      </w:r>
    </w:p>
    <w:p w:rsidR="00040F30" w:rsidRPr="00040F30" w:rsidRDefault="00040F30" w:rsidP="00040F3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040F3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</w:t>
      </w:r>
      <w:proofErr w:type="spellStart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>Қазіргі</w:t>
      </w:r>
      <w:proofErr w:type="spellEnd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>таңда</w:t>
      </w:r>
      <w:proofErr w:type="spellEnd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>балаларымыз</w:t>
      </w:r>
      <w:proofErr w:type="spellEnd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>түрлі</w:t>
      </w:r>
      <w:proofErr w:type="spellEnd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>қауіп-қатермен</w:t>
      </w:r>
      <w:proofErr w:type="spellEnd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>бетпе</w:t>
      </w:r>
      <w:proofErr w:type="spellEnd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-бет </w:t>
      </w:r>
      <w:proofErr w:type="spellStart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>келуі</w:t>
      </w:r>
      <w:proofErr w:type="spellEnd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>мүмкін</w:t>
      </w:r>
      <w:proofErr w:type="spellEnd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>көшедегі</w:t>
      </w:r>
      <w:proofErr w:type="spellEnd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>жағдайлар</w:t>
      </w:r>
      <w:proofErr w:type="spellEnd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интернеттегі</w:t>
      </w:r>
      <w:proofErr w:type="spellEnd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>қауіптер</w:t>
      </w:r>
      <w:proofErr w:type="spellEnd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>үйдегі</w:t>
      </w:r>
      <w:proofErr w:type="spellEnd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>немесе</w:t>
      </w:r>
      <w:proofErr w:type="spellEnd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>мектептегі</w:t>
      </w:r>
      <w:proofErr w:type="spellEnd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>оқыс</w:t>
      </w:r>
      <w:proofErr w:type="spellEnd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>оқиғалар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  <w:r w:rsidRPr="00040F30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</w:t>
      </w:r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Осындай жағдайлардың алдын алу үшін балаларға қауіпсіздік ережелері туралы үнемі айтып отыруымыз керек:</w:t>
      </w:r>
      <w:r w:rsidRPr="00040F3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040F30">
        <w:rPr>
          <w:rFonts w:ascii="Segoe UI Symbol" w:hAnsi="Segoe UI Symbol" w:cs="Segoe UI Symbol"/>
          <w:sz w:val="28"/>
          <w:szCs w:val="28"/>
          <w:shd w:val="clear" w:color="auto" w:fill="FFFFFF"/>
          <w:lang w:val="kk-KZ"/>
        </w:rPr>
        <w:t>✔</w:t>
      </w:r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Жолда жүру ережелері</w:t>
      </w:r>
      <w:r w:rsidRPr="00040F3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040F30">
        <w:rPr>
          <w:rFonts w:ascii="Segoe UI Symbol" w:hAnsi="Segoe UI Symbol" w:cs="Segoe UI Symbol"/>
          <w:sz w:val="28"/>
          <w:szCs w:val="28"/>
          <w:shd w:val="clear" w:color="auto" w:fill="FFFFFF"/>
          <w:lang w:val="kk-KZ"/>
        </w:rPr>
        <w:t>✔</w:t>
      </w:r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Бейтаныс адамдармен сөйлеспеу</w:t>
      </w:r>
      <w:r w:rsidRPr="00040F3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040F30">
        <w:rPr>
          <w:rFonts w:ascii="Segoe UI Symbol" w:hAnsi="Segoe UI Symbol" w:cs="Segoe UI Symbol"/>
          <w:sz w:val="28"/>
          <w:szCs w:val="28"/>
          <w:shd w:val="clear" w:color="auto" w:fill="FFFFFF"/>
          <w:lang w:val="kk-KZ"/>
        </w:rPr>
        <w:t>✔</w:t>
      </w:r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От пен ток көздерінен сақтану</w:t>
      </w:r>
      <w:r w:rsidRPr="00040F3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040F30">
        <w:rPr>
          <w:rFonts w:ascii="Segoe UI Symbol" w:hAnsi="Segoe UI Symbol" w:cs="Segoe UI Symbol"/>
          <w:sz w:val="28"/>
          <w:szCs w:val="28"/>
          <w:shd w:val="clear" w:color="auto" w:fill="FFFFFF"/>
          <w:lang w:val="kk-KZ"/>
        </w:rPr>
        <w:t>✔</w:t>
      </w:r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Интернетте өзін дұрыс ұстау</w:t>
      </w:r>
    </w:p>
    <w:p w:rsidR="00040F30" w:rsidRDefault="00040F30" w:rsidP="00040F30">
      <w:pPr>
        <w:spacing w:after="0" w:line="240" w:lineRule="auto"/>
        <w:ind w:left="495"/>
        <w:rPr>
          <w:rFonts w:ascii="Times New Roman" w:hAnsi="Times New Roman" w:cs="Times New Roman"/>
          <w:sz w:val="28"/>
          <w:szCs w:val="28"/>
          <w:lang w:val="kk-KZ"/>
        </w:rPr>
      </w:pPr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Ата-аналар балаларының қайда, кіммен жүргенін біліп отыруы тиіс.</w:t>
      </w:r>
    </w:p>
    <w:p w:rsidR="00240620" w:rsidRPr="0040308F" w:rsidRDefault="00040F30" w:rsidP="00040F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 xml:space="preserve">       </w:t>
      </w:r>
      <w:r w:rsidRPr="00040F30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Көшедегі жүріс-тұрыс қауіпсіздігі, тұрмыстағы жүріс-тұрыс қауіпсіздігі, адамдармен жүріс-тұрыс қауіпсіздігі</w:t>
      </w:r>
      <w:r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 xml:space="preserve"> – </w:t>
      </w:r>
      <w:r w:rsidRPr="00040F30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осының барлығы жалпы қауіпсіздік мәдениетінің құрамдас бөлігі. Егер біз баланы үнемі машинаның астына түсесің, күйіп қаласың, жарақатып қалас</w:t>
      </w:r>
      <w:r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ы</w:t>
      </w:r>
      <w:r w:rsidRPr="00040F30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ң деп айта беретін болсақ,</w:t>
      </w:r>
      <w:r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 xml:space="preserve"> </w:t>
      </w:r>
      <w:r w:rsidRPr="00040F30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одан ешқандай жақсы нәрсе шықпайды. Біз әр нәрседен қорқатын, үрейі бар адамды өсіреміз.</w:t>
      </w:r>
      <w:r w:rsidRPr="00040F30">
        <w:rPr>
          <w:rFonts w:ascii="Times New Roman" w:hAnsi="Times New Roman" w:cs="Times New Roman"/>
          <w:sz w:val="28"/>
          <w:szCs w:val="26"/>
          <w:lang w:val="kk-KZ"/>
        </w:rPr>
        <w:br/>
      </w:r>
      <w:r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 xml:space="preserve">        </w:t>
      </w:r>
      <w:r w:rsidRPr="00040F30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Егер тыйым салу тым көп болса, бала оларды толық орындай алмайды және сөзсіз бұзады.</w:t>
      </w:r>
      <w:r>
        <w:rPr>
          <w:rFonts w:ascii="Times New Roman" w:hAnsi="Times New Roman" w:cs="Times New Roman"/>
          <w:sz w:val="28"/>
          <w:szCs w:val="26"/>
          <w:lang w:val="kk-KZ"/>
        </w:rPr>
        <w:t xml:space="preserve"> </w:t>
      </w:r>
      <w:r w:rsidRPr="00040F30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Сонымен, ересектер де тыныш, балалар да қауіпсіз болуы керек:</w:t>
      </w:r>
      <w:r w:rsidRPr="00040F30">
        <w:rPr>
          <w:rFonts w:ascii="Times New Roman" w:hAnsi="Times New Roman" w:cs="Times New Roman"/>
          <w:sz w:val="28"/>
          <w:szCs w:val="26"/>
          <w:lang w:val="kk-KZ"/>
        </w:rPr>
        <w:br/>
      </w:r>
      <w:r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1. Б</w:t>
      </w:r>
      <w:r w:rsidRPr="00040F30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алаларға қауіпсіз мінез-құлықтың жалпы қабылданған нормалары туралы қажетті білім беру.</w:t>
      </w:r>
      <w:r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 xml:space="preserve">  </w:t>
      </w:r>
      <w:r w:rsidRPr="00040F30">
        <w:rPr>
          <w:rFonts w:ascii="Times New Roman" w:hAnsi="Times New Roman" w:cs="Times New Roman"/>
          <w:sz w:val="28"/>
          <w:szCs w:val="26"/>
          <w:lang w:val="kk-KZ"/>
        </w:rPr>
        <w:br/>
      </w:r>
      <w:r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2. Қ</w:t>
      </w:r>
      <w:r w:rsidRPr="00040F30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андай да бір жағдайда дұрыс, саналы әрекет етуге үйрету, мектепке дейінгі балаларға үйде, көшеде, орманда, көлікте және т. б. қарапайым мінез-құлық дағдыларын меңгеруге көмектесу.</w:t>
      </w:r>
      <w:r w:rsidRPr="00040F30">
        <w:rPr>
          <w:rFonts w:ascii="Times New Roman" w:hAnsi="Times New Roman" w:cs="Times New Roman"/>
          <w:sz w:val="28"/>
          <w:szCs w:val="26"/>
          <w:lang w:val="kk-KZ"/>
        </w:rPr>
        <w:br/>
      </w:r>
      <w:r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3. М</w:t>
      </w:r>
      <w:r w:rsidRPr="00040F30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ектепке дейінгі балалардың дербестігін және жауапкершілігін дамыту.</w:t>
      </w:r>
      <w:r w:rsidRPr="00040F30">
        <w:rPr>
          <w:rFonts w:ascii="Times New Roman" w:hAnsi="Times New Roman" w:cs="Times New Roman"/>
          <w:sz w:val="28"/>
          <w:szCs w:val="26"/>
          <w:lang w:val="kk-KZ"/>
        </w:rPr>
        <w:br/>
      </w:r>
      <w:r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 xml:space="preserve">        </w:t>
      </w:r>
      <w:r w:rsidRPr="00040F30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Ересектердің міндеті баланы түрлі күрделі, кейде қауіпті өмірлік жағдайлармен кездесуге дайындау болып табылады. Мектепке дейінгі жастан бастап баланы төтенше жағдайда дұрыс мінез-құлыққа үйрету керек. Дұрыс емес мінез-құлықтың салдарын көрсету әдісі тиімді.</w:t>
      </w:r>
      <w:r w:rsidRPr="00040F30">
        <w:rPr>
          <w:rFonts w:ascii="Times New Roman" w:hAnsi="Times New Roman" w:cs="Times New Roman"/>
          <w:sz w:val="28"/>
          <w:szCs w:val="26"/>
          <w:lang w:val="kk-KZ"/>
        </w:rPr>
        <w:br/>
      </w:r>
      <w:r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 xml:space="preserve">        </w:t>
      </w:r>
      <w:r w:rsidRPr="00040F30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Бұл жолда бізге көптеген ертегілер жақсы көмектеседі: авторлық және халық.</w:t>
      </w:r>
      <w:r w:rsidRPr="00040F30">
        <w:rPr>
          <w:rFonts w:ascii="Times New Roman" w:hAnsi="Times New Roman" w:cs="Times New Roman"/>
          <w:sz w:val="28"/>
          <w:szCs w:val="26"/>
          <w:lang w:val="kk-KZ"/>
        </w:rPr>
        <w:br/>
      </w:r>
      <w:r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 xml:space="preserve">        </w:t>
      </w:r>
      <w:r w:rsidRPr="00040F30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Өртке қарсы қауіпсіздікке толығырақ тоқталайық.</w:t>
      </w:r>
      <w:r w:rsidRPr="00040F30">
        <w:rPr>
          <w:rFonts w:ascii="Times New Roman" w:hAnsi="Times New Roman" w:cs="Times New Roman"/>
          <w:sz w:val="28"/>
          <w:szCs w:val="26"/>
          <w:lang w:val="kk-KZ"/>
        </w:rPr>
        <w:br/>
      </w:r>
      <w:r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 xml:space="preserve">        </w:t>
      </w:r>
      <w:r w:rsidRPr="00040F30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Өрт сөндіруден гөрі алдын алу оңай екенін есте сақтаңыз…</w:t>
      </w:r>
      <w:r w:rsidRPr="00040F30">
        <w:rPr>
          <w:rFonts w:ascii="Times New Roman" w:hAnsi="Times New Roman" w:cs="Times New Roman"/>
          <w:sz w:val="28"/>
          <w:szCs w:val="26"/>
          <w:lang w:val="kk-KZ"/>
        </w:rPr>
        <w:br/>
      </w:r>
      <w:r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 xml:space="preserve">        </w:t>
      </w:r>
      <w:r w:rsidRPr="00040F30">
        <w:rPr>
          <w:rFonts w:ascii="Times New Roman" w:hAnsi="Times New Roman" w:cs="Times New Roman"/>
          <w:b/>
          <w:sz w:val="28"/>
          <w:szCs w:val="26"/>
          <w:shd w:val="clear" w:color="auto" w:fill="FFFFFF"/>
          <w:lang w:val="kk-KZ"/>
        </w:rPr>
        <w:t>Өрттің пайда болуының негізгі себептерін атаңыз:</w:t>
      </w:r>
      <w:r w:rsidRPr="00040F30">
        <w:rPr>
          <w:rFonts w:ascii="Times New Roman" w:hAnsi="Times New Roman" w:cs="Times New Roman"/>
          <w:sz w:val="28"/>
          <w:szCs w:val="26"/>
          <w:lang w:val="kk-KZ"/>
        </w:rPr>
        <w:br/>
      </w:r>
      <w:r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 xml:space="preserve">- </w:t>
      </w:r>
      <w:r w:rsidRPr="00040F30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отты абайсыз қолдану</w:t>
      </w:r>
      <w:r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;</w:t>
      </w:r>
      <w:r w:rsidRPr="00040F30">
        <w:rPr>
          <w:rFonts w:ascii="Times New Roman" w:hAnsi="Times New Roman" w:cs="Times New Roman"/>
          <w:sz w:val="28"/>
          <w:szCs w:val="26"/>
          <w:lang w:val="kk-KZ"/>
        </w:rPr>
        <w:br/>
      </w:r>
      <w:r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 xml:space="preserve">- </w:t>
      </w:r>
      <w:r w:rsidRPr="00040F30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пешпен жылыту</w:t>
      </w:r>
      <w:r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;</w:t>
      </w:r>
      <w:r w:rsidRPr="00040F30">
        <w:rPr>
          <w:rFonts w:ascii="Times New Roman" w:hAnsi="Times New Roman" w:cs="Times New Roman"/>
          <w:sz w:val="28"/>
          <w:szCs w:val="26"/>
          <w:lang w:val="kk-KZ"/>
        </w:rPr>
        <w:br/>
      </w:r>
      <w:r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 xml:space="preserve">- </w:t>
      </w:r>
      <w:r w:rsidRPr="00040F30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электр құралдарын пайдалану ережелерін бұзу</w:t>
      </w:r>
      <w:r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;</w:t>
      </w:r>
      <w:r w:rsidRPr="00040F30">
        <w:rPr>
          <w:rFonts w:ascii="Times New Roman" w:hAnsi="Times New Roman" w:cs="Times New Roman"/>
          <w:sz w:val="28"/>
          <w:szCs w:val="26"/>
          <w:lang w:val="kk-KZ"/>
        </w:rPr>
        <w:br/>
      </w:r>
      <w:r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 xml:space="preserve">- </w:t>
      </w:r>
      <w:r w:rsidRPr="00040F30">
        <w:rPr>
          <w:rFonts w:ascii="Times New Roman" w:hAnsi="Times New Roman" w:cs="Times New Roman"/>
          <w:b/>
          <w:sz w:val="28"/>
          <w:szCs w:val="26"/>
          <w:shd w:val="clear" w:color="auto" w:fill="FFFFFF"/>
          <w:lang w:val="kk-KZ"/>
        </w:rPr>
        <w:t>электр сымдарының ақаулығы немесе электр желісінің дұрыс пайдаланылмауы:</w:t>
      </w:r>
      <w:r w:rsidRPr="00040F30">
        <w:rPr>
          <w:rFonts w:ascii="Times New Roman" w:hAnsi="Times New Roman" w:cs="Times New Roman"/>
          <w:sz w:val="28"/>
          <w:szCs w:val="26"/>
          <w:lang w:val="kk-KZ"/>
        </w:rPr>
        <w:br/>
      </w:r>
      <w:r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 xml:space="preserve">- </w:t>
      </w:r>
      <w:r w:rsidRPr="00040F30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тұрмыстық газ құралдарынан өрт шығу</w:t>
      </w:r>
      <w:r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;</w:t>
      </w:r>
      <w:r w:rsidRPr="00040F30">
        <w:rPr>
          <w:rFonts w:ascii="Times New Roman" w:hAnsi="Times New Roman" w:cs="Times New Roman"/>
          <w:sz w:val="28"/>
          <w:szCs w:val="26"/>
          <w:lang w:val="kk-KZ"/>
        </w:rPr>
        <w:br/>
      </w:r>
      <w:r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 xml:space="preserve">- </w:t>
      </w:r>
      <w:r w:rsidRPr="00040F30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балалардың тентектігі</w:t>
      </w:r>
      <w:r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;</w:t>
      </w:r>
      <w:r w:rsidRPr="00040F30">
        <w:rPr>
          <w:rFonts w:ascii="Times New Roman" w:hAnsi="Times New Roman" w:cs="Times New Roman"/>
          <w:sz w:val="28"/>
          <w:szCs w:val="26"/>
          <w:lang w:val="kk-KZ"/>
        </w:rPr>
        <w:br/>
      </w:r>
      <w:r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 xml:space="preserve">- </w:t>
      </w:r>
      <w:r w:rsidRPr="00040F30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балаларды қараусыз қалдыру</w:t>
      </w:r>
      <w:r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;</w:t>
      </w:r>
      <w:r w:rsidRPr="00040F30">
        <w:rPr>
          <w:rFonts w:ascii="Times New Roman" w:hAnsi="Times New Roman" w:cs="Times New Roman"/>
          <w:sz w:val="28"/>
          <w:szCs w:val="26"/>
          <w:lang w:val="kk-KZ"/>
        </w:rPr>
        <w:br/>
      </w:r>
      <w:r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 xml:space="preserve">        </w:t>
      </w:r>
      <w:r w:rsidRPr="00040F30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Сондықтан балабақшада өрт қауіпсіздігі тақырыбы бойынша міндеттерді шешу үшін біз мыналарды ұсынамыз:</w:t>
      </w:r>
      <w:r w:rsidRPr="00040F30">
        <w:rPr>
          <w:rFonts w:ascii="Times New Roman" w:hAnsi="Times New Roman" w:cs="Times New Roman"/>
          <w:sz w:val="28"/>
          <w:szCs w:val="26"/>
          <w:lang w:val="kk-KZ"/>
        </w:rPr>
        <w:br/>
      </w:r>
      <w:r w:rsidR="0040308F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 xml:space="preserve">* </w:t>
      </w:r>
      <w:r w:rsidRPr="00040F30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Арнайы ұйымдастырылған сабақтарда өрт қауіпсіздігі ережелерімен танысу</w:t>
      </w:r>
      <w:r w:rsidR="0040308F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:</w:t>
      </w:r>
      <w:r w:rsidRPr="00040F30">
        <w:rPr>
          <w:rFonts w:ascii="Times New Roman" w:hAnsi="Times New Roman" w:cs="Times New Roman"/>
          <w:sz w:val="28"/>
          <w:szCs w:val="26"/>
          <w:lang w:val="kk-KZ"/>
        </w:rPr>
        <w:br/>
      </w:r>
      <w:r w:rsidR="0040308F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lastRenderedPageBreak/>
        <w:t xml:space="preserve">- </w:t>
      </w:r>
      <w:r w:rsidRPr="00040F30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Көркем әдебиет шығармалары арқылы өрт қауіпсіздігі ережелерімен таныстыру</w:t>
      </w:r>
      <w:r w:rsidR="0040308F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;</w:t>
      </w:r>
      <w:r w:rsidRPr="00040F30">
        <w:rPr>
          <w:rFonts w:ascii="Times New Roman" w:hAnsi="Times New Roman" w:cs="Times New Roman"/>
          <w:sz w:val="28"/>
          <w:szCs w:val="26"/>
          <w:lang w:val="kk-KZ"/>
        </w:rPr>
        <w:br/>
      </w:r>
      <w:r w:rsidR="0040308F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 xml:space="preserve">- </w:t>
      </w:r>
      <w:r w:rsidRPr="00040F30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Мерзімді баспасөз басылымдарын пайдалану</w:t>
      </w:r>
      <w:r w:rsidR="0040308F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;</w:t>
      </w:r>
      <w:r w:rsidRPr="00040F30">
        <w:rPr>
          <w:rFonts w:ascii="Times New Roman" w:hAnsi="Times New Roman" w:cs="Times New Roman"/>
          <w:sz w:val="28"/>
          <w:szCs w:val="26"/>
          <w:lang w:val="kk-KZ"/>
        </w:rPr>
        <w:br/>
      </w:r>
      <w:r w:rsidR="0040308F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 xml:space="preserve">- </w:t>
      </w:r>
      <w:r w:rsidRPr="00040F30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Зерттеу қызметі (тәжірибе, практикалық жаттығулар, жағдайларды модельдеу)</w:t>
      </w:r>
      <w:r w:rsidR="0040308F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;</w:t>
      </w:r>
      <w:r w:rsidRPr="00040F30">
        <w:rPr>
          <w:rFonts w:ascii="Times New Roman" w:hAnsi="Times New Roman" w:cs="Times New Roman"/>
          <w:sz w:val="28"/>
          <w:szCs w:val="26"/>
          <w:lang w:val="kk-KZ"/>
        </w:rPr>
        <w:br/>
      </w:r>
      <w:r w:rsidR="0040308F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 xml:space="preserve">- </w:t>
      </w:r>
      <w:r w:rsidRPr="00040F30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Ойын қызметі (дидактикалық, сюжеттік, өздігінен ойнау ойындары)</w:t>
      </w:r>
      <w:r w:rsidR="0040308F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;</w:t>
      </w:r>
      <w:r w:rsidRPr="00040F30">
        <w:rPr>
          <w:rFonts w:ascii="Times New Roman" w:hAnsi="Times New Roman" w:cs="Times New Roman"/>
          <w:sz w:val="28"/>
          <w:szCs w:val="26"/>
          <w:lang w:val="kk-KZ"/>
        </w:rPr>
        <w:br/>
      </w:r>
      <w:r w:rsidR="0040308F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 xml:space="preserve">- </w:t>
      </w:r>
      <w:r w:rsidRPr="00040F30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Балалар суреттерінің тақырыптық сайыстарын ұйымдастыру</w:t>
      </w:r>
      <w:r w:rsidR="0040308F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.</w:t>
      </w:r>
      <w:r w:rsidRPr="00040F30">
        <w:rPr>
          <w:rFonts w:ascii="Times New Roman" w:hAnsi="Times New Roman" w:cs="Times New Roman"/>
          <w:sz w:val="28"/>
          <w:szCs w:val="26"/>
          <w:lang w:val="kk-KZ"/>
        </w:rPr>
        <w:br/>
      </w:r>
      <w:r w:rsidR="0040308F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 xml:space="preserve">* </w:t>
      </w:r>
      <w:r w:rsidRPr="00040F30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Балалар мен ата-аналардың бірлескен шығармашылық қызметі</w:t>
      </w:r>
      <w:r w:rsidR="0040308F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:</w:t>
      </w:r>
      <w:r w:rsidRPr="00040F30">
        <w:rPr>
          <w:rFonts w:ascii="Times New Roman" w:hAnsi="Times New Roman" w:cs="Times New Roman"/>
          <w:sz w:val="28"/>
          <w:szCs w:val="26"/>
          <w:lang w:val="kk-KZ"/>
        </w:rPr>
        <w:br/>
      </w:r>
      <w:r w:rsidR="0040308F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 xml:space="preserve">- </w:t>
      </w:r>
      <w:r w:rsidRPr="00040F30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«Өрт сөндіруші» мамандығының қызықты адамдарымен кездесу»</w:t>
      </w:r>
      <w:r w:rsidR="0040308F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;</w:t>
      </w:r>
      <w:r w:rsidRPr="00040F30">
        <w:rPr>
          <w:rFonts w:ascii="Times New Roman" w:hAnsi="Times New Roman" w:cs="Times New Roman"/>
          <w:sz w:val="28"/>
          <w:szCs w:val="26"/>
          <w:lang w:val="kk-KZ"/>
        </w:rPr>
        <w:br/>
      </w:r>
      <w:r w:rsidR="0040308F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 xml:space="preserve">- </w:t>
      </w:r>
      <w:r w:rsidRPr="00040F30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Мұражай мен өрт бөліміне экскурсия</w:t>
      </w:r>
      <w:r w:rsidR="0040308F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;</w:t>
      </w:r>
      <w:r w:rsidRPr="00040F30">
        <w:rPr>
          <w:rFonts w:ascii="Times New Roman" w:hAnsi="Times New Roman" w:cs="Times New Roman"/>
          <w:sz w:val="28"/>
          <w:szCs w:val="26"/>
          <w:lang w:val="kk-KZ"/>
        </w:rPr>
        <w:br/>
      </w:r>
      <w:r w:rsidR="0040308F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 xml:space="preserve">- </w:t>
      </w:r>
      <w:r w:rsidRPr="00040F30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Драмалық ойындар, ойын-сауық, ойын-сауық.</w:t>
      </w:r>
      <w:r w:rsidRPr="00040F30">
        <w:rPr>
          <w:rFonts w:ascii="Times New Roman" w:hAnsi="Times New Roman" w:cs="Times New Roman"/>
          <w:sz w:val="28"/>
          <w:szCs w:val="26"/>
          <w:lang w:val="kk-KZ"/>
        </w:rPr>
        <w:br/>
      </w:r>
      <w:r w:rsidR="0040308F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 xml:space="preserve">        </w:t>
      </w:r>
      <w:r w:rsidRPr="00040F30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Қорытындылай келе: қауіпсіздік е</w:t>
      </w:r>
      <w:r w:rsidR="0040308F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 xml:space="preserve">режелерін елеусіз қалдырмаңыз! </w:t>
      </w:r>
      <w:r w:rsidRPr="0040308F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 xml:space="preserve">Оларды балалармен зерттеуді бастаңыз. </w:t>
      </w:r>
      <w:r w:rsidRPr="00085B21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 xml:space="preserve">Балабақша мен отбасының бірлескен жұмысына орнатыңыз. </w:t>
      </w:r>
      <w:proofErr w:type="spellStart"/>
      <w:r w:rsidRPr="00040F30">
        <w:rPr>
          <w:rFonts w:ascii="Times New Roman" w:hAnsi="Times New Roman" w:cs="Times New Roman"/>
          <w:sz w:val="28"/>
          <w:szCs w:val="26"/>
          <w:shd w:val="clear" w:color="auto" w:fill="FFFFFF"/>
        </w:rPr>
        <w:t>Балаларға</w:t>
      </w:r>
      <w:proofErr w:type="spellEnd"/>
      <w:r w:rsidRPr="00040F30"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 тек </w:t>
      </w:r>
      <w:proofErr w:type="spellStart"/>
      <w:r w:rsidRPr="00040F30">
        <w:rPr>
          <w:rFonts w:ascii="Times New Roman" w:hAnsi="Times New Roman" w:cs="Times New Roman"/>
          <w:sz w:val="28"/>
          <w:szCs w:val="26"/>
          <w:shd w:val="clear" w:color="auto" w:fill="FFFFFF"/>
        </w:rPr>
        <w:t>оң</w:t>
      </w:r>
      <w:proofErr w:type="spellEnd"/>
      <w:r w:rsidRPr="00040F30"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 </w:t>
      </w:r>
      <w:proofErr w:type="spellStart"/>
      <w:r w:rsidRPr="00040F30">
        <w:rPr>
          <w:rFonts w:ascii="Times New Roman" w:hAnsi="Times New Roman" w:cs="Times New Roman"/>
          <w:sz w:val="28"/>
          <w:szCs w:val="26"/>
          <w:shd w:val="clear" w:color="auto" w:fill="FFFFFF"/>
        </w:rPr>
        <w:t>мысалдар</w:t>
      </w:r>
      <w:proofErr w:type="spellEnd"/>
      <w:r w:rsidRPr="00040F30"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 </w:t>
      </w:r>
      <w:proofErr w:type="spellStart"/>
      <w:r w:rsidRPr="00040F30">
        <w:rPr>
          <w:rFonts w:ascii="Times New Roman" w:hAnsi="Times New Roman" w:cs="Times New Roman"/>
          <w:sz w:val="28"/>
          <w:szCs w:val="26"/>
          <w:shd w:val="clear" w:color="auto" w:fill="FFFFFF"/>
        </w:rPr>
        <w:t>беріңіз</w:t>
      </w:r>
      <w:proofErr w:type="spellEnd"/>
      <w:r w:rsidRPr="00040F30"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. </w:t>
      </w:r>
      <w:proofErr w:type="spellStart"/>
      <w:r w:rsidRPr="00040F30">
        <w:rPr>
          <w:rFonts w:ascii="Times New Roman" w:hAnsi="Times New Roman" w:cs="Times New Roman"/>
          <w:sz w:val="28"/>
          <w:szCs w:val="26"/>
          <w:shd w:val="clear" w:color="auto" w:fill="FFFFFF"/>
        </w:rPr>
        <w:t>Күн</w:t>
      </w:r>
      <w:proofErr w:type="spellEnd"/>
      <w:r w:rsidRPr="00040F30"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 </w:t>
      </w:r>
      <w:proofErr w:type="spellStart"/>
      <w:r w:rsidRPr="00040F30">
        <w:rPr>
          <w:rFonts w:ascii="Times New Roman" w:hAnsi="Times New Roman" w:cs="Times New Roman"/>
          <w:sz w:val="28"/>
          <w:szCs w:val="26"/>
          <w:shd w:val="clear" w:color="auto" w:fill="FFFFFF"/>
        </w:rPr>
        <w:t>сайын</w:t>
      </w:r>
      <w:proofErr w:type="spellEnd"/>
      <w:r w:rsidRPr="00040F30"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 </w:t>
      </w:r>
      <w:proofErr w:type="spellStart"/>
      <w:r w:rsidRPr="00040F30">
        <w:rPr>
          <w:rFonts w:ascii="Times New Roman" w:hAnsi="Times New Roman" w:cs="Times New Roman"/>
          <w:sz w:val="28"/>
          <w:szCs w:val="26"/>
          <w:shd w:val="clear" w:color="auto" w:fill="FFFFFF"/>
        </w:rPr>
        <w:t>қауіпсіз</w:t>
      </w:r>
      <w:proofErr w:type="spellEnd"/>
      <w:r w:rsidRPr="00040F30"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 </w:t>
      </w:r>
      <w:proofErr w:type="spellStart"/>
      <w:r w:rsidRPr="00040F30">
        <w:rPr>
          <w:rFonts w:ascii="Times New Roman" w:hAnsi="Times New Roman" w:cs="Times New Roman"/>
          <w:sz w:val="28"/>
          <w:szCs w:val="26"/>
          <w:shd w:val="clear" w:color="auto" w:fill="FFFFFF"/>
        </w:rPr>
        <w:t>болсын</w:t>
      </w:r>
      <w:proofErr w:type="spellEnd"/>
      <w:r w:rsidRPr="00040F30">
        <w:rPr>
          <w:rFonts w:ascii="Times New Roman" w:hAnsi="Times New Roman" w:cs="Times New Roman"/>
          <w:sz w:val="28"/>
          <w:szCs w:val="26"/>
          <w:shd w:val="clear" w:color="auto" w:fill="FFFFFF"/>
        </w:rPr>
        <w:t>!</w:t>
      </w:r>
      <w:r w:rsidRPr="00040F30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</w:t>
      </w:r>
      <w:r w:rsidR="0040308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Бала – біздің болашағымыз! </w:t>
      </w:r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Бала </w:t>
      </w:r>
      <w:proofErr w:type="spellStart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>қауіпсіздігіне</w:t>
      </w:r>
      <w:proofErr w:type="spellEnd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>бейжай</w:t>
      </w:r>
      <w:proofErr w:type="spellEnd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>қарауға</w:t>
      </w:r>
      <w:proofErr w:type="spellEnd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>болмайтын</w:t>
      </w:r>
      <w:proofErr w:type="spellEnd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>басты</w:t>
      </w:r>
      <w:proofErr w:type="spellEnd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>міндет</w:t>
      </w:r>
      <w:proofErr w:type="spellEnd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>Алдын</w:t>
      </w:r>
      <w:proofErr w:type="spellEnd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ала </w:t>
      </w:r>
      <w:proofErr w:type="spellStart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>түсіндіру</w:t>
      </w:r>
      <w:proofErr w:type="spellEnd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>үйрету</w:t>
      </w:r>
      <w:proofErr w:type="spellEnd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>бақылау</w:t>
      </w:r>
      <w:proofErr w:type="spellEnd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>әр</w:t>
      </w:r>
      <w:proofErr w:type="spellEnd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>баланың</w:t>
      </w:r>
      <w:proofErr w:type="spellEnd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>амандығының</w:t>
      </w:r>
      <w:proofErr w:type="spellEnd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>кепілі</w:t>
      </w:r>
      <w:proofErr w:type="spellEnd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>Баршамыз</w:t>
      </w:r>
      <w:proofErr w:type="spellEnd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>бірлесіп</w:t>
      </w:r>
      <w:proofErr w:type="spellEnd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>әрекет</w:t>
      </w:r>
      <w:proofErr w:type="spellEnd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>еткенде</w:t>
      </w:r>
      <w:proofErr w:type="spellEnd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>ғана</w:t>
      </w:r>
      <w:proofErr w:type="spellEnd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>қауіптің</w:t>
      </w:r>
      <w:proofErr w:type="spellEnd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>алдын</w:t>
      </w:r>
      <w:proofErr w:type="spellEnd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>алып</w:t>
      </w:r>
      <w:proofErr w:type="spellEnd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>балаларымызды</w:t>
      </w:r>
      <w:proofErr w:type="spellEnd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>қауіпсіз</w:t>
      </w:r>
      <w:proofErr w:type="spellEnd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>ортада</w:t>
      </w:r>
      <w:proofErr w:type="spellEnd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>тәрбиелей</w:t>
      </w:r>
      <w:proofErr w:type="spellEnd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0F30">
        <w:rPr>
          <w:rFonts w:ascii="Times New Roman" w:hAnsi="Times New Roman" w:cs="Times New Roman"/>
          <w:sz w:val="28"/>
          <w:szCs w:val="28"/>
          <w:shd w:val="clear" w:color="auto" w:fill="FFFFFF"/>
        </w:rPr>
        <w:t>аламыз</w:t>
      </w:r>
      <w:proofErr w:type="spellEnd"/>
      <w:r w:rsidR="0040308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!</w:t>
      </w:r>
    </w:p>
    <w:p w:rsidR="00040F30" w:rsidRPr="00040F30" w:rsidRDefault="00085B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C08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16461C7" wp14:editId="1307DFFE">
            <wp:simplePos x="0" y="0"/>
            <wp:positionH relativeFrom="margin">
              <wp:align>center</wp:align>
            </wp:positionH>
            <wp:positionV relativeFrom="paragraph">
              <wp:posOffset>56515</wp:posOffset>
            </wp:positionV>
            <wp:extent cx="5689538" cy="5505450"/>
            <wp:effectExtent l="0" t="0" r="6985" b="0"/>
            <wp:wrapNone/>
            <wp:docPr id="1" name="Рисунок 1" descr="C:\Users\Matrix\Downloads\173743680237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rix\Downloads\173743680237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clrChange>
                        <a:clrFrom>
                          <a:srgbClr val="FEFCFF"/>
                        </a:clrFrom>
                        <a:clrTo>
                          <a:srgbClr val="FEFC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24"/>
                    <a:stretch/>
                  </pic:blipFill>
                  <pic:spPr bwMode="auto">
                    <a:xfrm>
                      <a:off x="0" y="0"/>
                      <a:ext cx="5689538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40F30" w:rsidRPr="00040F30" w:rsidSect="0040308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0C"/>
    <w:rsid w:val="00040F30"/>
    <w:rsid w:val="00085B21"/>
    <w:rsid w:val="00240620"/>
    <w:rsid w:val="0040308F"/>
    <w:rsid w:val="00AC083D"/>
    <w:rsid w:val="00AE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C949E-2B0E-4306-971F-CE5743EF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3</cp:revision>
  <dcterms:created xsi:type="dcterms:W3CDTF">2026-01-22T09:08:00Z</dcterms:created>
  <dcterms:modified xsi:type="dcterms:W3CDTF">2026-01-22T09:29:00Z</dcterms:modified>
</cp:coreProperties>
</file>