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DB" w:rsidRPr="00A137DB" w:rsidRDefault="00A137DB" w:rsidP="00A137DB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val="kk-KZ" w:eastAsia="ru-RU"/>
        </w:rPr>
      </w:pPr>
      <w:proofErr w:type="spellStart"/>
      <w:r w:rsidRPr="00A137DB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Ата-аналар</w:t>
      </w:r>
      <w:proofErr w:type="spellEnd"/>
      <w:r w:rsidRPr="00A137DB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 xml:space="preserve"> мен </w:t>
      </w:r>
      <w:proofErr w:type="spellStart"/>
      <w:proofErr w:type="gramStart"/>
      <w:r w:rsidRPr="00A137DB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балалар</w:t>
      </w:r>
      <w:proofErr w:type="gramEnd"/>
      <w:r w:rsidRPr="00A137DB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ға</w:t>
      </w:r>
      <w:proofErr w:type="spellEnd"/>
      <w:r w:rsidRPr="00A137DB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арналған</w:t>
      </w:r>
      <w:proofErr w:type="spellEnd"/>
      <w:r w:rsidRPr="00A137DB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 xml:space="preserve"> "</w:t>
      </w:r>
      <w:proofErr w:type="spellStart"/>
      <w:r w:rsidRPr="00A137DB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Абайлаңыз</w:t>
      </w:r>
      <w:proofErr w:type="spellEnd"/>
      <w:r w:rsidRPr="00A137DB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 xml:space="preserve">, </w:t>
      </w:r>
      <w:proofErr w:type="spellStart"/>
      <w:r w:rsidRPr="00A137DB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жұқа</w:t>
      </w:r>
      <w:proofErr w:type="spellEnd"/>
      <w:r w:rsidRPr="00A137DB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 xml:space="preserve"> мұз!»</w:t>
      </w:r>
    </w:p>
    <w:p w:rsidR="00A137DB" w:rsidRPr="00A137DB" w:rsidRDefault="00A137DB" w:rsidP="00A137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1"/>
          <w:szCs w:val="21"/>
          <w:lang w:eastAsia="ru-RU"/>
        </w:rPr>
      </w:pPr>
    </w:p>
    <w:p w:rsidR="00A137DB" w:rsidRPr="00A137DB" w:rsidRDefault="00A137DB" w:rsidP="00A137DB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proofErr w:type="spellStart"/>
      <w:r w:rsidRPr="00A137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Күзгі-қысқы</w:t>
      </w:r>
      <w:proofErr w:type="spellEnd"/>
      <w:r w:rsidRPr="00A137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кезеңде</w:t>
      </w:r>
      <w:proofErr w:type="spellEnd"/>
      <w:r w:rsidRPr="00A137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proofErr w:type="gramStart"/>
      <w:r w:rsidRPr="00A137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мұзда</w:t>
      </w:r>
      <w:proofErr w:type="gramEnd"/>
      <w:r w:rsidRPr="00A137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ғы</w:t>
      </w:r>
      <w:proofErr w:type="spellEnd"/>
      <w:r w:rsidRPr="00A137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қауіпсіздік</w:t>
      </w:r>
      <w:proofErr w:type="spellEnd"/>
      <w:r w:rsidRPr="00A137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ережелері</w:t>
      </w:r>
      <w:proofErr w:type="spellEnd"/>
    </w:p>
    <w:p w:rsidR="00A137DB" w:rsidRPr="00A137DB" w:rsidRDefault="00A137DB" w:rsidP="00A137DB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kk-KZ" w:eastAsia="ru-RU"/>
        </w:rPr>
        <w:t xml:space="preserve">Жыл сайын күзгі-қысқы кезеңде су объектілерінде адамдар, оның ішінде балалар қаза табады.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Күзгі-қысқы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кезеңде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су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объектілерінде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қауіпсіздік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ережелерін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сақтамау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жиі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қайғылы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жағ</w:t>
      </w:r>
      <w:proofErr w:type="gram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дай</w:t>
      </w:r>
      <w:proofErr w:type="gram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ға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әкеледі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.</w:t>
      </w:r>
    </w:p>
    <w:p w:rsidR="00A137DB" w:rsidRPr="00A137DB" w:rsidRDefault="00A137DB" w:rsidP="00A137D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Күздік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мұз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қараша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мен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желтоқсан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аралығында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,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яғни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тұрақты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аяз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басталғ</w:t>
      </w:r>
      <w:proofErr w:type="gram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ан</w:t>
      </w:r>
      <w:proofErr w:type="gram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ға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дейін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берік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емес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.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Кешкі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немесе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түнгі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суықпен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бекітілген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ол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әлі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де аз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жүктемеге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төтеп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бере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алады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,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бірақ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күнді</w:t>
      </w:r>
      <w:proofErr w:type="gram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з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ол</w:t>
      </w:r>
      <w:proofErr w:type="spellEnd"/>
      <w:proofErr w:type="gram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арқылы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ағып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жатқан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еріген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судан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тез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қызады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,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ол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жеткілікті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қалыңдығын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сақтаса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да,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кеуекті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және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өте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әлсіз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болады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.</w:t>
      </w:r>
    </w:p>
    <w:p w:rsidR="00A137DB" w:rsidRPr="00A137DB" w:rsidRDefault="00A137DB" w:rsidP="00A137D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proofErr w:type="spellStart"/>
      <w:r w:rsidRPr="00A137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Құрметті</w:t>
      </w:r>
      <w:proofErr w:type="spellEnd"/>
      <w:r w:rsidRPr="00A137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ата-аналар</w:t>
      </w:r>
      <w:proofErr w:type="spellEnd"/>
      <w:r w:rsidRPr="00A137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!</w:t>
      </w:r>
      <w:bookmarkStart w:id="0" w:name="_GoBack"/>
      <w:bookmarkEnd w:id="0"/>
    </w:p>
    <w:p w:rsidR="00A137DB" w:rsidRPr="00A137DB" w:rsidRDefault="00A137DB" w:rsidP="00A137DB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Балаларың</w:t>
      </w:r>
      <w:proofErr w:type="gram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ыз</w:t>
      </w:r>
      <w:proofErr w:type="gram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ға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назар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аударыңыз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,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мұзға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шығу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қаупі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туралы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айтып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беріңіз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.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Балаңыздың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бос </w:t>
      </w:r>
      <w:proofErr w:type="spellStart"/>
      <w:proofErr w:type="gram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уа</w:t>
      </w:r>
      <w:proofErr w:type="gram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қытын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қайда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өткізетініне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қызығушылық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танытыңыз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.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Күзгі-қысқы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кезеңде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балалардың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су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айдындарында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proofErr w:type="gram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жүру</w:t>
      </w:r>
      <w:proofErr w:type="gram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іне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және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болуына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жол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бермеңіз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Мұзда</w:t>
      </w:r>
      <w:proofErr w:type="gram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ғы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ойындар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әсіресе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қолайсыз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!</w:t>
      </w:r>
    </w:p>
    <w:p w:rsidR="00A137DB" w:rsidRPr="00A137DB" w:rsidRDefault="00A137DB" w:rsidP="00A137DB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kk-KZ" w:eastAsia="ru-RU"/>
        </w:rPr>
      </w:pPr>
      <w:r w:rsidRPr="00A137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kk-KZ" w:eastAsia="ru-RU"/>
        </w:rPr>
        <w:t>Балалардың ұқыпсыз мінез</w:t>
      </w:r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kk-KZ" w:eastAsia="ru-RU"/>
        </w:rPr>
        <w:t> - құлқы, қауіпсіз мінез-құлықтың қарапайым ережелерін білмеу және елемеу қайғылы және қайғылы салдардың түпкі себебі болып табылады.</w:t>
      </w:r>
    </w:p>
    <w:p w:rsidR="00A137DB" w:rsidRPr="00A137DB" w:rsidRDefault="00A137DB" w:rsidP="00A137DB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kk-KZ" w:eastAsia="ru-RU"/>
        </w:rPr>
      </w:pPr>
      <w:r w:rsidRPr="00A137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kk-KZ" w:eastAsia="ru-RU"/>
        </w:rPr>
        <w:t>Қауіпті болдырмау үшін есіңізде болсын:</w:t>
      </w:r>
    </w:p>
    <w:p w:rsidR="00A137DB" w:rsidRPr="00A137DB" w:rsidRDefault="00A137DB" w:rsidP="00A137D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*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күзгі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мұз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үздіксіз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аязды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күндер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орнатылғаннан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кейін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ғана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кү</w:t>
      </w:r>
      <w:proofErr w:type="gram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шт</w:t>
      </w:r>
      <w:proofErr w:type="gram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і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болады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;</w:t>
      </w:r>
    </w:p>
    <w:p w:rsidR="00A137DB" w:rsidRPr="00A137DB" w:rsidRDefault="00A137DB" w:rsidP="00A137D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*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қалыңдығы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7 см кем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емес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мұз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адам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үшін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қауіпсіз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proofErr w:type="gram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деп</w:t>
      </w:r>
      <w:proofErr w:type="spellEnd"/>
      <w:proofErr w:type="gram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саналады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;</w:t>
      </w:r>
    </w:p>
    <w:p w:rsidR="00A137DB" w:rsidRPr="00A137DB" w:rsidRDefault="00A137DB" w:rsidP="00A137D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*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арнайы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мұз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өткелдері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жабдықталған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жерлерде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су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қоймаларынан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өту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керек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.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Мұз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өткелдері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жоқ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жерлерде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өту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кезінде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proofErr w:type="gram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мұзды</w:t>
      </w:r>
      <w:proofErr w:type="gram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ң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беріктігін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міндетті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түрде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таяқпен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тексеру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керек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;</w:t>
      </w:r>
    </w:p>
    <w:p w:rsidR="00A137DB" w:rsidRPr="00A137DB" w:rsidRDefault="00A137DB" w:rsidP="00A137D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*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мұз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gram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тез</w:t>
      </w:r>
      <w:proofErr w:type="gram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ағатын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,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ағынды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сулар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мен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соққы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беретін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жерлерде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,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сондай-ақ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су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өсімдіктері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өсетін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аудандарда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,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ағаштар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мен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бұталардың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жанында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берік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емес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;</w:t>
      </w:r>
    </w:p>
    <w:p w:rsidR="00A137DB" w:rsidRPr="00A137DB" w:rsidRDefault="00A137DB" w:rsidP="00A137D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*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қар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мен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қар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астында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,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сондай-ақ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жағалауда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өте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қауіпті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proofErr w:type="gram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м</w:t>
      </w:r>
      <w:proofErr w:type="gram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ұз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.</w:t>
      </w:r>
    </w:p>
    <w:p w:rsidR="00A137DB" w:rsidRPr="00A137DB" w:rsidRDefault="00A137DB" w:rsidP="00A137DB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proofErr w:type="spellStart"/>
      <w:r w:rsidRPr="00A137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Егер</w:t>
      </w:r>
      <w:proofErr w:type="spellEnd"/>
      <w:r w:rsidRPr="00A137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сіз</w:t>
      </w:r>
      <w:proofErr w:type="spellEnd"/>
      <w:r w:rsidRPr="00A137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құлап</w:t>
      </w:r>
      <w:proofErr w:type="spellEnd"/>
      <w:r w:rsidRPr="00A137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, </w:t>
      </w:r>
      <w:proofErr w:type="spellStart"/>
      <w:r w:rsidRPr="00A137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суық</w:t>
      </w:r>
      <w:proofErr w:type="spellEnd"/>
      <w:r w:rsidRPr="00A137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proofErr w:type="gramStart"/>
      <w:r w:rsidRPr="00A137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су</w:t>
      </w:r>
      <w:proofErr w:type="gramEnd"/>
      <w:r w:rsidRPr="00A137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ға</w:t>
      </w:r>
      <w:proofErr w:type="spellEnd"/>
      <w:r w:rsidRPr="00A137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түссеңіз</w:t>
      </w:r>
      <w:proofErr w:type="spellEnd"/>
      <w:r w:rsidRPr="00A137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 не </w:t>
      </w:r>
      <w:proofErr w:type="spellStart"/>
      <w:r w:rsidRPr="00A137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істеу</w:t>
      </w:r>
      <w:proofErr w:type="spellEnd"/>
      <w:r w:rsidRPr="00A137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керек</w:t>
      </w:r>
      <w:proofErr w:type="spellEnd"/>
      <w:r w:rsidRPr="00A137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:</w:t>
      </w:r>
    </w:p>
    <w:p w:rsidR="00A137DB" w:rsidRPr="00A137DB" w:rsidRDefault="00A137DB" w:rsidP="00A137D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*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дүрбелең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болмаңыз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,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кенеттен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қимыл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жасамаңыз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,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мүмкіндігінше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терең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және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баяу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дем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алыңыз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;</w:t>
      </w:r>
    </w:p>
    <w:p w:rsidR="00A137DB" w:rsidRPr="00A137DB" w:rsidRDefault="00A137DB" w:rsidP="00A137D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*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қолдарыңызды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екі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жағыңызға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жайып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мұзды</w:t>
      </w:r>
      <w:proofErr w:type="gram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ң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шетіне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ілуге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тырысыңыз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,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денеңізге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ағыс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бағыты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бойынша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көлденең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позиция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беріңіз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;</w:t>
      </w:r>
    </w:p>
    <w:p w:rsidR="00A137DB" w:rsidRPr="00A137DB" w:rsidRDefault="00A137DB" w:rsidP="00A137D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* </w:t>
      </w:r>
      <w:proofErr w:type="spellStart"/>
      <w:proofErr w:type="gram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мұзды</w:t>
      </w:r>
      <w:proofErr w:type="gram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ң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шетіне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ақырын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жатып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,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біреуін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,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содан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кейін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екінші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аяғын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мұзға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лақтыруға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тырысыңыз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;</w:t>
      </w:r>
    </w:p>
    <w:p w:rsidR="00A137DB" w:rsidRPr="00A137DB" w:rsidRDefault="00A137DB" w:rsidP="00A137D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*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жусаннан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шыққаннан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кейін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арт</w:t>
      </w:r>
      <w:proofErr w:type="gram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қа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қарай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жүріңіз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,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содан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кейін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олар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шыққан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жаққа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қарай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жүгіріңіз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: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мұнда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мұз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беріктікке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тексерілген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.</w:t>
      </w:r>
    </w:p>
    <w:p w:rsidR="00A137DB" w:rsidRPr="00A137DB" w:rsidRDefault="00A137DB" w:rsidP="00A137D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Қалай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болғанда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да,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төтенше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жағдай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туындаған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кезде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шұғыл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түрде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112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нөмі</w:t>
      </w:r>
      <w:proofErr w:type="gram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р</w:t>
      </w:r>
      <w:proofErr w:type="gram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іне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қоңырау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шалу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керек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(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барлық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қоңыраулар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proofErr w:type="spellStart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тегін</w:t>
      </w:r>
      <w:proofErr w:type="spellEnd"/>
      <w:r w:rsidRPr="00A137D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).</w:t>
      </w:r>
    </w:p>
    <w:p w:rsidR="00A137DB" w:rsidRPr="00A137DB" w:rsidRDefault="00A137DB" w:rsidP="00A137DB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kk-KZ" w:eastAsia="ru-RU"/>
        </w:rPr>
      </w:pPr>
      <w:r w:rsidRPr="00A137D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kk-KZ" w:eastAsia="ru-RU"/>
        </w:rPr>
        <w:t>Ересектер, бей-жай қалмаңыз, балалардың мұзға шығу әрекеттерін тоқтатыңыз, ұқыпсыздық қайғылы жағдайға айналуы мүмкін!</w:t>
      </w:r>
    </w:p>
    <w:p w:rsidR="006F39B5" w:rsidRPr="00A137DB" w:rsidRDefault="006F39B5" w:rsidP="00A137DB">
      <w:pPr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kk-KZ" w:eastAsia="ru-RU"/>
        </w:rPr>
      </w:pPr>
    </w:p>
    <w:p w:rsidR="00A137DB" w:rsidRPr="00A137DB" w:rsidRDefault="00A137DB" w:rsidP="00A137DB">
      <w:pPr>
        <w:jc w:val="both"/>
        <w:rPr>
          <w:color w:val="1F497D" w:themeColor="text2"/>
          <w:lang w:val="kk-KZ"/>
        </w:rPr>
      </w:pPr>
    </w:p>
    <w:sectPr w:rsidR="00A137DB" w:rsidRPr="00A137DB" w:rsidSect="00A137D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3F5"/>
    <w:rsid w:val="00527D09"/>
    <w:rsid w:val="006F39B5"/>
    <w:rsid w:val="009D53F5"/>
    <w:rsid w:val="00A1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78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79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05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76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9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71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3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21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1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9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1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1958</Characters>
  <Application>Microsoft Office Word</Application>
  <DocSecurity>0</DocSecurity>
  <Lines>16</Lines>
  <Paragraphs>4</Paragraphs>
  <ScaleCrop>false</ScaleCrop>
  <Company>DG Win&amp;Soft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2022-03-15T10:30:00Z</dcterms:created>
  <dcterms:modified xsi:type="dcterms:W3CDTF">2022-03-15T10:33:00Z</dcterms:modified>
</cp:coreProperties>
</file>