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81" w:rsidRPr="00AF5699" w:rsidRDefault="00612A81" w:rsidP="00AF5699">
      <w:pPr>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ХАБАРЛАНДЫРУ</w:t>
      </w:r>
    </w:p>
    <w:p w:rsidR="00612A81" w:rsidRPr="00AF5699" w:rsidRDefault="00612A81" w:rsidP="00AF5699">
      <w:pPr>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Қарағанды облысы Білім басқармасының Балқаш қаласы білім бөлімінің «Абай атындағы №2 мектеп-лицейі» КММ  ҚР Еңбек Кодексінің 139 бабына сәйкес төмендегі бос лауазымдарға педагогтарды қабылдау үшін конкурс жариялайды. </w:t>
      </w:r>
    </w:p>
    <w:p w:rsidR="00612A81" w:rsidRPr="00AF5699" w:rsidRDefault="00612A81" w:rsidP="00AF5699">
      <w:pPr>
        <w:spacing w:after="0" w:line="240" w:lineRule="auto"/>
        <w:jc w:val="both"/>
        <w:rPr>
          <w:rFonts w:ascii="Times New Roman" w:eastAsia="Times New Roman" w:hAnsi="Times New Roman" w:cs="Times New Roman"/>
          <w:bCs/>
          <w:color w:val="000000"/>
          <w:sz w:val="24"/>
          <w:szCs w:val="24"/>
          <w:bdr w:val="none" w:sz="0" w:space="0" w:color="auto" w:frame="1"/>
          <w:shd w:val="clear" w:color="auto" w:fill="FFFFFE"/>
          <w:lang w:val="kk-KZ"/>
        </w:rPr>
      </w:pPr>
    </w:p>
    <w:tbl>
      <w:tblPr>
        <w:tblStyle w:val="a3"/>
        <w:tblW w:w="8357" w:type="dxa"/>
        <w:tblLook w:val="04A0"/>
      </w:tblPr>
      <w:tblGrid>
        <w:gridCol w:w="534"/>
        <w:gridCol w:w="3969"/>
        <w:gridCol w:w="1417"/>
        <w:gridCol w:w="2437"/>
      </w:tblGrid>
      <w:tr w:rsidR="00612A81" w:rsidRPr="00AF5699" w:rsidTr="00AF5699">
        <w:tc>
          <w:tcPr>
            <w:tcW w:w="534"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w:t>
            </w:r>
          </w:p>
        </w:tc>
        <w:tc>
          <w:tcPr>
            <w:tcW w:w="3969"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Лауазым атауы</w:t>
            </w:r>
          </w:p>
        </w:tc>
        <w:tc>
          <w:tcPr>
            <w:tcW w:w="141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Бос орын саны</w:t>
            </w:r>
          </w:p>
        </w:tc>
        <w:tc>
          <w:tcPr>
            <w:tcW w:w="243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мерзімі</w:t>
            </w:r>
          </w:p>
        </w:tc>
      </w:tr>
      <w:tr w:rsidR="00612A81" w:rsidRPr="00AF5699" w:rsidTr="00AF5699">
        <w:tc>
          <w:tcPr>
            <w:tcW w:w="534"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1</w:t>
            </w:r>
          </w:p>
        </w:tc>
        <w:tc>
          <w:tcPr>
            <w:tcW w:w="3969" w:type="dxa"/>
          </w:tcPr>
          <w:p w:rsidR="00612A81" w:rsidRPr="00AF5699" w:rsidRDefault="00612A81" w:rsidP="00AF5699">
            <w:pPr>
              <w:spacing w:before="100" w:beforeAutospacing="1" w:after="100" w:afterAutospacing="1"/>
              <w:jc w:val="both"/>
              <w:outlineLvl w:val="2"/>
              <w:rPr>
                <w:rFonts w:ascii="Times New Roman" w:eastAsia="Times New Roman" w:hAnsi="Times New Roman" w:cs="Times New Roman"/>
                <w:bCs/>
                <w:color w:val="000000"/>
                <w:sz w:val="24"/>
                <w:szCs w:val="24"/>
                <w:lang w:val="kk-KZ"/>
              </w:rPr>
            </w:pPr>
            <w:proofErr w:type="gramStart"/>
            <w:r w:rsidRPr="00AF5699">
              <w:rPr>
                <w:rFonts w:ascii="Times New Roman" w:eastAsia="Times New Roman" w:hAnsi="Times New Roman" w:cs="Times New Roman"/>
                <w:bCs/>
                <w:color w:val="000000"/>
                <w:sz w:val="24"/>
                <w:szCs w:val="24"/>
              </w:rPr>
              <w:t>Директорды</w:t>
            </w:r>
            <w:proofErr w:type="gramEnd"/>
            <w:r w:rsidRPr="00AF5699">
              <w:rPr>
                <w:rFonts w:ascii="Times New Roman" w:eastAsia="Times New Roman" w:hAnsi="Times New Roman" w:cs="Times New Roman"/>
                <w:bCs/>
                <w:color w:val="000000"/>
                <w:sz w:val="24"/>
                <w:szCs w:val="24"/>
              </w:rPr>
              <w:t xml:space="preserve">ң </w:t>
            </w:r>
            <w:r w:rsidRPr="00612A81">
              <w:rPr>
                <w:rFonts w:ascii="Times New Roman" w:eastAsia="Times New Roman" w:hAnsi="Times New Roman" w:cs="Times New Roman"/>
                <w:bCs/>
                <w:color w:val="000000"/>
                <w:sz w:val="24"/>
                <w:szCs w:val="24"/>
              </w:rPr>
              <w:t xml:space="preserve">ақпараттандыру жөніндегі </w:t>
            </w:r>
            <w:proofErr w:type="spellStart"/>
            <w:r w:rsidRPr="00612A81">
              <w:rPr>
                <w:rFonts w:ascii="Times New Roman" w:eastAsia="Times New Roman" w:hAnsi="Times New Roman" w:cs="Times New Roman"/>
                <w:bCs/>
                <w:color w:val="000000"/>
                <w:sz w:val="24"/>
                <w:szCs w:val="24"/>
              </w:rPr>
              <w:t>орынбасары</w:t>
            </w:r>
            <w:proofErr w:type="spellEnd"/>
          </w:p>
        </w:tc>
        <w:tc>
          <w:tcPr>
            <w:tcW w:w="141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1 ставка</w:t>
            </w:r>
          </w:p>
        </w:tc>
        <w:tc>
          <w:tcPr>
            <w:tcW w:w="243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r w:rsidR="00612A81" w:rsidRPr="00AF5699" w:rsidTr="00AF5699">
        <w:tc>
          <w:tcPr>
            <w:tcW w:w="534"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2</w:t>
            </w:r>
          </w:p>
        </w:tc>
        <w:tc>
          <w:tcPr>
            <w:tcW w:w="3969" w:type="dxa"/>
          </w:tcPr>
          <w:p w:rsidR="00612A81" w:rsidRPr="00AF5699" w:rsidRDefault="00612A81" w:rsidP="00AF5699">
            <w:pPr>
              <w:pStyle w:val="3"/>
              <w:jc w:val="both"/>
              <w:rPr>
                <w:b w:val="0"/>
                <w:color w:val="000000"/>
                <w:sz w:val="24"/>
                <w:szCs w:val="24"/>
                <w:lang w:val="kk-KZ"/>
              </w:rPr>
            </w:pPr>
            <w:r w:rsidRPr="00AF5699">
              <w:rPr>
                <w:b w:val="0"/>
                <w:bCs w:val="0"/>
                <w:color w:val="000000"/>
                <w:sz w:val="24"/>
                <w:szCs w:val="24"/>
                <w:lang w:val="kk-KZ"/>
              </w:rPr>
              <w:t>Директордың</w:t>
            </w:r>
            <w:r w:rsidRPr="00AF5699">
              <w:rPr>
                <w:b w:val="0"/>
                <w:color w:val="000000"/>
                <w:sz w:val="24"/>
                <w:szCs w:val="24"/>
                <w:lang w:val="kk-KZ"/>
              </w:rPr>
              <w:t xml:space="preserve"> тәрбие жұмысы жөніндегі орынбасары</w:t>
            </w:r>
          </w:p>
        </w:tc>
        <w:tc>
          <w:tcPr>
            <w:tcW w:w="141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2 ставка</w:t>
            </w:r>
          </w:p>
        </w:tc>
        <w:tc>
          <w:tcPr>
            <w:tcW w:w="2437" w:type="dxa"/>
          </w:tcPr>
          <w:p w:rsidR="00612A81" w:rsidRPr="00AF5699" w:rsidRDefault="00612A81" w:rsidP="00AF5699">
            <w:pPr>
              <w:jc w:val="both"/>
              <w:rPr>
                <w:rFonts w:ascii="Times New Roman" w:eastAsia="Times New Roman" w:hAnsi="Times New Roman" w:cs="Times New Roman"/>
                <w:bCs/>
                <w:color w:val="000000"/>
                <w:sz w:val="24"/>
                <w:szCs w:val="24"/>
                <w:bdr w:val="none" w:sz="0" w:space="0" w:color="auto" w:frame="1"/>
                <w:shd w:val="clear" w:color="auto" w:fill="FFFFFE"/>
                <w:lang w:val="kk-KZ"/>
              </w:rPr>
            </w:pPr>
            <w:r w:rsidRPr="00AF5699">
              <w:rPr>
                <w:rFonts w:ascii="Times New Roman" w:eastAsia="Times New Roman" w:hAnsi="Times New Roman" w:cs="Times New Roman"/>
                <w:bCs/>
                <w:color w:val="000000"/>
                <w:sz w:val="24"/>
                <w:szCs w:val="24"/>
                <w:bdr w:val="none" w:sz="0" w:space="0" w:color="auto" w:frame="1"/>
                <w:shd w:val="clear" w:color="auto" w:fill="FFFFFE"/>
                <w:lang w:val="kk-KZ"/>
              </w:rPr>
              <w:t>Тұрақты жұмысқа</w:t>
            </w:r>
          </w:p>
        </w:tc>
      </w:tr>
    </w:tbl>
    <w:p w:rsidR="00612A81" w:rsidRPr="00AF5699" w:rsidRDefault="00612A81" w:rsidP="00AF5699">
      <w:pPr>
        <w:pStyle w:val="a4"/>
        <w:jc w:val="both"/>
        <w:rPr>
          <w:b/>
          <w:color w:val="000000"/>
          <w:lang w:val="kk-KZ"/>
        </w:rPr>
      </w:pPr>
      <w:r w:rsidRPr="00AF5699">
        <w:rPr>
          <w:b/>
          <w:color w:val="000000"/>
          <w:lang w:val="kk-KZ"/>
        </w:rPr>
        <w:t>Лауазымдық міндеттері:</w:t>
      </w:r>
    </w:p>
    <w:p w:rsidR="00612A81" w:rsidRPr="00612A81" w:rsidRDefault="00612A81" w:rsidP="00AF5699">
      <w:pPr>
        <w:spacing w:before="100" w:beforeAutospacing="1" w:after="100" w:afterAutospacing="1" w:line="240" w:lineRule="auto"/>
        <w:jc w:val="both"/>
        <w:outlineLvl w:val="2"/>
        <w:rPr>
          <w:rFonts w:ascii="Times New Roman" w:eastAsia="Times New Roman" w:hAnsi="Times New Roman" w:cs="Times New Roman"/>
          <w:b/>
          <w:bCs/>
          <w:i/>
          <w:color w:val="000000"/>
          <w:sz w:val="24"/>
          <w:szCs w:val="24"/>
        </w:rPr>
      </w:pPr>
      <w:r w:rsidRPr="00AF5699">
        <w:rPr>
          <w:rFonts w:ascii="Times New Roman" w:hAnsi="Times New Roman" w:cs="Times New Roman"/>
          <w:b/>
          <w:i/>
          <w:color w:val="000000"/>
          <w:sz w:val="24"/>
          <w:szCs w:val="24"/>
          <w:lang w:val="kk-KZ"/>
        </w:rPr>
        <w:t xml:space="preserve">1. </w:t>
      </w:r>
      <w:proofErr w:type="gramStart"/>
      <w:r w:rsidRPr="00AF5699">
        <w:rPr>
          <w:rFonts w:ascii="Times New Roman" w:eastAsia="Times New Roman" w:hAnsi="Times New Roman" w:cs="Times New Roman"/>
          <w:b/>
          <w:bCs/>
          <w:i/>
          <w:color w:val="000000"/>
          <w:sz w:val="24"/>
          <w:szCs w:val="24"/>
        </w:rPr>
        <w:t>Директорды</w:t>
      </w:r>
      <w:proofErr w:type="gramEnd"/>
      <w:r w:rsidRPr="00AF5699">
        <w:rPr>
          <w:rFonts w:ascii="Times New Roman" w:eastAsia="Times New Roman" w:hAnsi="Times New Roman" w:cs="Times New Roman"/>
          <w:b/>
          <w:bCs/>
          <w:i/>
          <w:color w:val="000000"/>
          <w:sz w:val="24"/>
          <w:szCs w:val="24"/>
        </w:rPr>
        <w:t xml:space="preserve">ң </w:t>
      </w:r>
      <w:r w:rsidRPr="00612A81">
        <w:rPr>
          <w:rFonts w:ascii="Times New Roman" w:eastAsia="Times New Roman" w:hAnsi="Times New Roman" w:cs="Times New Roman"/>
          <w:b/>
          <w:bCs/>
          <w:i/>
          <w:color w:val="000000"/>
          <w:sz w:val="24"/>
          <w:szCs w:val="24"/>
        </w:rPr>
        <w:t xml:space="preserve">ақпараттандыру жөніндегі </w:t>
      </w:r>
      <w:proofErr w:type="spellStart"/>
      <w:r w:rsidRPr="00612A81">
        <w:rPr>
          <w:rFonts w:ascii="Times New Roman" w:eastAsia="Times New Roman" w:hAnsi="Times New Roman" w:cs="Times New Roman"/>
          <w:b/>
          <w:bCs/>
          <w:i/>
          <w:color w:val="000000"/>
          <w:sz w:val="24"/>
          <w:szCs w:val="24"/>
        </w:rPr>
        <w:t>орынбасары</w:t>
      </w:r>
      <w:proofErr w:type="spellEnd"/>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Жұмыстың тиісті бағытындағы кадрларды іріктеуді жүзеге асырады, оларды басшыға ұсынады.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Ақпараттық технологияларды пайдалану мәселелері бойынша педагог кадрларды оқытуды ұйымдастырады;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беру ұйымдарында цифрландыру процессін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Оқу-материалдық базаны қамтамасыз ету, сақтау және жетілдіру, Қызмет көрсету, жөндеу және оны есепке алу жөніндегі жұмысты ұйымдастырады.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612A81" w:rsidRPr="00AF5699" w:rsidRDefault="00612A81" w:rsidP="00AF5699">
      <w:pPr>
        <w:pStyle w:val="a4"/>
        <w:spacing w:before="0" w:beforeAutospacing="0" w:after="0" w:afterAutospacing="0"/>
        <w:jc w:val="both"/>
        <w:rPr>
          <w:b/>
          <w:color w:val="000000"/>
          <w:lang w:val="kk-KZ"/>
        </w:rPr>
      </w:pPr>
      <w:r w:rsidRPr="00AF5699">
        <w:rPr>
          <w:b/>
          <w:color w:val="000000"/>
          <w:lang w:val="kk-KZ"/>
        </w:rPr>
        <w:t>      Біліктілікке қойылатын талаптар:</w:t>
      </w:r>
    </w:p>
    <w:p w:rsidR="00612A81" w:rsidRPr="00AF5699" w:rsidRDefault="00612A81" w:rsidP="00AF5699">
      <w:pPr>
        <w:pStyle w:val="a4"/>
        <w:jc w:val="both"/>
        <w:rPr>
          <w:color w:val="000000"/>
          <w:lang w:val="kk-KZ"/>
        </w:rPr>
      </w:pPr>
      <w:r w:rsidRPr="00AF5699">
        <w:rPr>
          <w:color w:val="000000"/>
          <w:lang w:val="kk-KZ"/>
        </w:rPr>
        <w:t>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оқытушылық қызметті жүзеге асыру кезінде – қосымша: "педагог – сарапшы" немесе "педагог – зерттеуші" немесе "педагог – шебер" біліктілігінің болуы.</w:t>
      </w:r>
    </w:p>
    <w:p w:rsidR="00612A81" w:rsidRPr="00AF5699" w:rsidRDefault="00612A81" w:rsidP="00AF5699">
      <w:pPr>
        <w:pStyle w:val="3"/>
        <w:jc w:val="both"/>
        <w:rPr>
          <w:i/>
          <w:color w:val="000000"/>
          <w:sz w:val="24"/>
          <w:szCs w:val="24"/>
          <w:lang w:val="kk-KZ"/>
        </w:rPr>
      </w:pPr>
      <w:r w:rsidRPr="00AF5699">
        <w:rPr>
          <w:bCs w:val="0"/>
          <w:i/>
          <w:color w:val="000000"/>
          <w:sz w:val="24"/>
          <w:szCs w:val="24"/>
          <w:lang w:val="kk-KZ"/>
        </w:rPr>
        <w:t xml:space="preserve">2. </w:t>
      </w:r>
      <w:r w:rsidRPr="00AF5699">
        <w:rPr>
          <w:bCs w:val="0"/>
          <w:i/>
          <w:color w:val="000000"/>
          <w:sz w:val="24"/>
          <w:szCs w:val="24"/>
          <w:lang w:val="kk-KZ"/>
        </w:rPr>
        <w:t>Директордың</w:t>
      </w:r>
      <w:r w:rsidRPr="00AF5699">
        <w:rPr>
          <w:i/>
          <w:color w:val="000000"/>
          <w:sz w:val="24"/>
          <w:szCs w:val="24"/>
          <w:lang w:val="kk-KZ"/>
        </w:rPr>
        <w:t xml:space="preserve"> тәрбие жұмысы жөніндегі орынбасары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Оқу-тәрбие процесін ұйымдастыруды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Тәрбие жұмысын ағымдағы және перспективалық жоспарлауды ұйымдастырады.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lastRenderedPageBreak/>
        <w:t>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өткізілетін тәрбие процесінің мазмұны мен өткізілу сапасына жүйелі бақылауды жүзеге асырады.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Педагогикалық кадрларды іріктеуге қатысады, педагогтердің біліктілігін және кәсіби құзыреттілігін арттыру бойынша жұмыстарды ұйымдастырады.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алушыларға медициналық қызмет көрсету жағдайын бақылауды жүзеге асырады.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Тәрбие іс-шараларын өткізу кезінде ақпараттық-коммуникациялық технологияларды қолданады.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алушылардың, педагогтардың конкурстарға, слеттерге, конференцияларға қатысуын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Кәсіби бағдарлау жұмысын жүргізеді, есеп беру құжаттамасының сапалы және уақтылы тапсырылуын қамтамасыз етеді.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"Құндылықтарға негізделген білім" -мектеп тұжырымдамасын әзірлейді. Мектеп ұжымының қатысуымен білім беруге бағалы әдіс енгізеді.</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Рухани-адамгершілік біліммен қамтамасыз етуде "Өзін-өзі тану" пәні мұғалімін алмастырады.</w:t>
      </w:r>
    </w:p>
    <w:p w:rsidR="00612A81" w:rsidRPr="00AF5699" w:rsidRDefault="00612A81" w:rsidP="00AF5699">
      <w:pPr>
        <w:pStyle w:val="a4"/>
        <w:spacing w:before="0" w:beforeAutospacing="0" w:after="0" w:afterAutospacing="0"/>
        <w:jc w:val="both"/>
        <w:rPr>
          <w:color w:val="000000"/>
          <w:lang w:val="kk-KZ"/>
        </w:rPr>
      </w:pPr>
      <w:r w:rsidRPr="00AF5699">
        <w:rPr>
          <w:color w:val="000000"/>
          <w:lang w:val="kk-KZ"/>
        </w:rPr>
        <w:t>      Білім беру ұйымы түлектері қауымдастығы қызметін құру және қамтамасыз ету бойынша жұмысты үйлестіреді.</w:t>
      </w:r>
    </w:p>
    <w:p w:rsidR="00612A81" w:rsidRPr="00AF5699" w:rsidRDefault="00612A81" w:rsidP="00AF5699">
      <w:pPr>
        <w:pStyle w:val="a4"/>
        <w:spacing w:before="0" w:beforeAutospacing="0" w:after="0" w:afterAutospacing="0"/>
        <w:jc w:val="both"/>
        <w:rPr>
          <w:color w:val="000000"/>
        </w:rPr>
      </w:pPr>
      <w:r w:rsidRPr="00AF5699">
        <w:rPr>
          <w:color w:val="000000"/>
          <w:lang w:val="kk-KZ"/>
        </w:rPr>
        <w:t xml:space="preserve">      </w:t>
      </w:r>
      <w:r w:rsidRPr="00AF5699">
        <w:rPr>
          <w:color w:val="000000"/>
        </w:rPr>
        <w:t xml:space="preserve">Педагогикалық еңбек </w:t>
      </w:r>
      <w:proofErr w:type="spellStart"/>
      <w:r w:rsidRPr="00AF5699">
        <w:rPr>
          <w:color w:val="000000"/>
        </w:rPr>
        <w:t>ветеранымен</w:t>
      </w:r>
      <w:proofErr w:type="spellEnd"/>
      <w:r w:rsidRPr="00AF5699">
        <w:rPr>
          <w:color w:val="000000"/>
        </w:rPr>
        <w:t xml:space="preserve"> ынтымақтастықта </w:t>
      </w:r>
      <w:proofErr w:type="spellStart"/>
      <w:r w:rsidRPr="00AF5699">
        <w:rPr>
          <w:color w:val="000000"/>
        </w:rPr>
        <w:t>болады</w:t>
      </w:r>
      <w:proofErr w:type="spellEnd"/>
      <w:r w:rsidRPr="00AF5699">
        <w:rPr>
          <w:color w:val="000000"/>
        </w:rPr>
        <w:t xml:space="preserve">. </w:t>
      </w:r>
      <w:proofErr w:type="spellStart"/>
      <w:r w:rsidRPr="00AF5699">
        <w:rPr>
          <w:color w:val="000000"/>
        </w:rPr>
        <w:t>Мектеп</w:t>
      </w:r>
      <w:proofErr w:type="spellEnd"/>
      <w:r w:rsidRPr="00AF5699">
        <w:rPr>
          <w:color w:val="000000"/>
        </w:rPr>
        <w:t xml:space="preserve"> мұражайының жұмысын ұйымдастырады.</w:t>
      </w:r>
    </w:p>
    <w:p w:rsidR="00612A81" w:rsidRPr="00AF5699" w:rsidRDefault="00612A81" w:rsidP="00AF5699">
      <w:pPr>
        <w:pStyle w:val="a4"/>
        <w:spacing w:before="0" w:beforeAutospacing="0" w:after="0" w:afterAutospacing="0"/>
        <w:jc w:val="both"/>
        <w:rPr>
          <w:color w:val="000000"/>
        </w:rPr>
      </w:pPr>
      <w:r w:rsidRPr="00AF5699">
        <w:rPr>
          <w:color w:val="000000"/>
        </w:rPr>
        <w:t>      Дебаттық қ</w:t>
      </w:r>
      <w:proofErr w:type="gramStart"/>
      <w:r w:rsidRPr="00AF5699">
        <w:rPr>
          <w:color w:val="000000"/>
        </w:rPr>
        <w:t>оз</w:t>
      </w:r>
      <w:proofErr w:type="gramEnd"/>
      <w:r w:rsidRPr="00AF5699">
        <w:rPr>
          <w:color w:val="000000"/>
        </w:rPr>
        <w:t xml:space="preserve">ғалысты </w:t>
      </w:r>
      <w:proofErr w:type="spellStart"/>
      <w:r w:rsidRPr="00AF5699">
        <w:rPr>
          <w:color w:val="000000"/>
        </w:rPr>
        <w:t>дамытады</w:t>
      </w:r>
      <w:proofErr w:type="spellEnd"/>
      <w:r w:rsidRPr="00AF5699">
        <w:rPr>
          <w:color w:val="000000"/>
        </w:rPr>
        <w:t>.</w:t>
      </w:r>
    </w:p>
    <w:p w:rsidR="00612A81" w:rsidRPr="00AF5699" w:rsidRDefault="00612A81" w:rsidP="00AF5699">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Туристік</w:t>
      </w:r>
      <w:proofErr w:type="spellEnd"/>
      <w:r w:rsidRPr="00AF5699">
        <w:rPr>
          <w:color w:val="000000"/>
        </w:rPr>
        <w:t xml:space="preserve"> </w:t>
      </w:r>
      <w:proofErr w:type="spellStart"/>
      <w:r w:rsidRPr="00AF5699">
        <w:rPr>
          <w:color w:val="000000"/>
        </w:rPr>
        <w:t>сапарлар</w:t>
      </w:r>
      <w:proofErr w:type="spellEnd"/>
      <w:r w:rsidRPr="00AF5699">
        <w:rPr>
          <w:color w:val="000000"/>
        </w:rPr>
        <w:t xml:space="preserve"> мен </w:t>
      </w:r>
      <w:proofErr w:type="spellStart"/>
      <w:r w:rsidRPr="00AF5699">
        <w:rPr>
          <w:color w:val="000000"/>
        </w:rPr>
        <w:t>саяхаттарды</w:t>
      </w:r>
      <w:proofErr w:type="spellEnd"/>
      <w:r w:rsidRPr="00AF5699">
        <w:rPr>
          <w:color w:val="000000"/>
        </w:rPr>
        <w:t xml:space="preserve"> ұйымдастырады.</w:t>
      </w:r>
    </w:p>
    <w:p w:rsidR="00612A81" w:rsidRPr="00AF5699" w:rsidRDefault="00612A81" w:rsidP="00AF5699">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Бі</w:t>
      </w:r>
      <w:proofErr w:type="gramStart"/>
      <w:r w:rsidRPr="00AF5699">
        <w:rPr>
          <w:color w:val="000000"/>
        </w:rPr>
        <w:t>л</w:t>
      </w:r>
      <w:proofErr w:type="gramEnd"/>
      <w:r w:rsidRPr="00AF5699">
        <w:rPr>
          <w:color w:val="000000"/>
        </w:rPr>
        <w:t>ім</w:t>
      </w:r>
      <w:proofErr w:type="spellEnd"/>
      <w:r w:rsidRPr="00AF5699">
        <w:rPr>
          <w:color w:val="000000"/>
        </w:rPr>
        <w:t xml:space="preserve"> беру ұйымдарында "Құндылықтарға </w:t>
      </w:r>
      <w:proofErr w:type="spellStart"/>
      <w:r w:rsidRPr="00AF5699">
        <w:rPr>
          <w:color w:val="000000"/>
        </w:rPr>
        <w:t>негізделген</w:t>
      </w:r>
      <w:proofErr w:type="spellEnd"/>
      <w:r w:rsidRPr="00AF5699">
        <w:rPr>
          <w:color w:val="000000"/>
        </w:rPr>
        <w:t xml:space="preserve"> </w:t>
      </w:r>
      <w:proofErr w:type="spellStart"/>
      <w:r w:rsidRPr="00AF5699">
        <w:rPr>
          <w:color w:val="000000"/>
        </w:rPr>
        <w:t>білім</w:t>
      </w:r>
      <w:proofErr w:type="spellEnd"/>
      <w:r w:rsidRPr="00AF5699">
        <w:rPr>
          <w:color w:val="000000"/>
        </w:rPr>
        <w:t xml:space="preserve"> беру" тұжырымдамасын </w:t>
      </w:r>
      <w:proofErr w:type="spellStart"/>
      <w:r w:rsidRPr="00AF5699">
        <w:rPr>
          <w:color w:val="000000"/>
        </w:rPr>
        <w:t>білім</w:t>
      </w:r>
      <w:proofErr w:type="spellEnd"/>
      <w:r w:rsidRPr="00AF5699">
        <w:rPr>
          <w:color w:val="000000"/>
        </w:rPr>
        <w:t xml:space="preserve"> беру </w:t>
      </w:r>
      <w:proofErr w:type="spellStart"/>
      <w:r w:rsidRPr="00AF5699">
        <w:rPr>
          <w:color w:val="000000"/>
        </w:rPr>
        <w:t>процесінде</w:t>
      </w:r>
      <w:proofErr w:type="spellEnd"/>
      <w:r w:rsidRPr="00AF5699">
        <w:rPr>
          <w:color w:val="000000"/>
        </w:rPr>
        <w:t xml:space="preserve"> барлық </w:t>
      </w:r>
      <w:proofErr w:type="spellStart"/>
      <w:r w:rsidRPr="00AF5699">
        <w:rPr>
          <w:color w:val="000000"/>
        </w:rPr>
        <w:t>нысандар</w:t>
      </w:r>
      <w:proofErr w:type="spellEnd"/>
      <w:r w:rsidRPr="00AF5699">
        <w:rPr>
          <w:color w:val="000000"/>
        </w:rPr>
        <w:t xml:space="preserve">, оның </w:t>
      </w:r>
      <w:proofErr w:type="spellStart"/>
      <w:r w:rsidRPr="00AF5699">
        <w:rPr>
          <w:color w:val="000000"/>
        </w:rPr>
        <w:t>ішінде</w:t>
      </w:r>
      <w:proofErr w:type="spellEnd"/>
      <w:r w:rsidRPr="00AF5699">
        <w:rPr>
          <w:color w:val="000000"/>
        </w:rPr>
        <w:t xml:space="preserve"> </w:t>
      </w:r>
      <w:proofErr w:type="spellStart"/>
      <w:r w:rsidRPr="00AF5699">
        <w:rPr>
          <w:color w:val="000000"/>
        </w:rPr>
        <w:t>балалы</w:t>
      </w:r>
      <w:proofErr w:type="spellEnd"/>
      <w:r w:rsidRPr="00AF5699">
        <w:rPr>
          <w:color w:val="000000"/>
        </w:rPr>
        <w:t xml:space="preserve"> отбасылардың қатысуымен </w:t>
      </w:r>
      <w:proofErr w:type="spellStart"/>
      <w:r w:rsidRPr="00AF5699">
        <w:rPr>
          <w:color w:val="000000"/>
        </w:rPr>
        <w:t>енгізеді</w:t>
      </w:r>
      <w:proofErr w:type="spellEnd"/>
      <w:r w:rsidRPr="00AF5699">
        <w:rPr>
          <w:color w:val="000000"/>
        </w:rPr>
        <w:t>.</w:t>
      </w:r>
    </w:p>
    <w:p w:rsidR="00612A81" w:rsidRPr="00AF5699" w:rsidRDefault="00612A81" w:rsidP="00AF5699">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Бі</w:t>
      </w:r>
      <w:proofErr w:type="gramStart"/>
      <w:r w:rsidRPr="00AF5699">
        <w:rPr>
          <w:color w:val="000000"/>
        </w:rPr>
        <w:t>л</w:t>
      </w:r>
      <w:proofErr w:type="gramEnd"/>
      <w:r w:rsidRPr="00AF5699">
        <w:rPr>
          <w:color w:val="000000"/>
        </w:rPr>
        <w:t>ім</w:t>
      </w:r>
      <w:proofErr w:type="spellEnd"/>
      <w:r w:rsidRPr="00AF5699">
        <w:rPr>
          <w:color w:val="000000"/>
        </w:rPr>
        <w:t xml:space="preserve"> </w:t>
      </w:r>
      <w:proofErr w:type="spellStart"/>
      <w:r w:rsidRPr="00AF5699">
        <w:rPr>
          <w:color w:val="000000"/>
        </w:rPr>
        <w:t>алушылар</w:t>
      </w:r>
      <w:proofErr w:type="spellEnd"/>
      <w:r w:rsidRPr="00AF5699">
        <w:rPr>
          <w:color w:val="000000"/>
        </w:rPr>
        <w:t xml:space="preserve">, тәрбиеленушілер, </w:t>
      </w:r>
      <w:proofErr w:type="spellStart"/>
      <w:r w:rsidRPr="00AF5699">
        <w:rPr>
          <w:color w:val="000000"/>
        </w:rPr>
        <w:t>педагогтер</w:t>
      </w:r>
      <w:proofErr w:type="spellEnd"/>
      <w:r w:rsidRPr="00AF5699">
        <w:rPr>
          <w:color w:val="000000"/>
        </w:rPr>
        <w:t xml:space="preserve"> және тағы басқа қызметкерлер </w:t>
      </w:r>
      <w:proofErr w:type="spellStart"/>
      <w:r w:rsidRPr="00AF5699">
        <w:rPr>
          <w:color w:val="000000"/>
        </w:rPr>
        <w:t>арасында</w:t>
      </w:r>
      <w:proofErr w:type="spellEnd"/>
      <w:r w:rsidRPr="00AF5699">
        <w:rPr>
          <w:color w:val="000000"/>
        </w:rPr>
        <w:t xml:space="preserve"> академиялық адалдық қағидаларын, </w:t>
      </w:r>
      <w:proofErr w:type="spellStart"/>
      <w:r w:rsidRPr="00AF5699">
        <w:rPr>
          <w:color w:val="000000"/>
        </w:rPr>
        <w:t>сыбайлас</w:t>
      </w:r>
      <w:proofErr w:type="spellEnd"/>
      <w:r w:rsidRPr="00AF5699">
        <w:rPr>
          <w:color w:val="000000"/>
        </w:rPr>
        <w:t xml:space="preserve"> жемқорлыққа қарсы мәдениеттің </w:t>
      </w:r>
      <w:proofErr w:type="spellStart"/>
      <w:r w:rsidRPr="00AF5699">
        <w:rPr>
          <w:color w:val="000000"/>
        </w:rPr>
        <w:t>алдын</w:t>
      </w:r>
      <w:proofErr w:type="spellEnd"/>
      <w:r w:rsidRPr="00AF5699">
        <w:rPr>
          <w:color w:val="000000"/>
        </w:rPr>
        <w:t xml:space="preserve"> </w:t>
      </w:r>
      <w:proofErr w:type="spellStart"/>
      <w:r w:rsidRPr="00AF5699">
        <w:rPr>
          <w:color w:val="000000"/>
        </w:rPr>
        <w:t>алады</w:t>
      </w:r>
      <w:proofErr w:type="spellEnd"/>
      <w:r w:rsidRPr="00AF5699">
        <w:rPr>
          <w:color w:val="000000"/>
        </w:rPr>
        <w:t>.</w:t>
      </w:r>
    </w:p>
    <w:p w:rsidR="00612A81" w:rsidRPr="00AF5699" w:rsidRDefault="00612A81" w:rsidP="00AF5699">
      <w:pPr>
        <w:pStyle w:val="a4"/>
        <w:spacing w:before="0" w:beforeAutospacing="0" w:after="0" w:afterAutospacing="0"/>
        <w:jc w:val="both"/>
        <w:rPr>
          <w:b/>
          <w:color w:val="000000"/>
        </w:rPr>
      </w:pPr>
      <w:r w:rsidRPr="00AF5699">
        <w:rPr>
          <w:color w:val="000000"/>
        </w:rPr>
        <w:t> </w:t>
      </w:r>
      <w:proofErr w:type="spellStart"/>
      <w:r w:rsidRPr="00AF5699">
        <w:rPr>
          <w:b/>
          <w:color w:val="000000"/>
        </w:rPr>
        <w:t>Бі</w:t>
      </w:r>
      <w:proofErr w:type="gramStart"/>
      <w:r w:rsidRPr="00AF5699">
        <w:rPr>
          <w:b/>
          <w:color w:val="000000"/>
        </w:rPr>
        <w:t>л</w:t>
      </w:r>
      <w:proofErr w:type="gramEnd"/>
      <w:r w:rsidRPr="00AF5699">
        <w:rPr>
          <w:b/>
          <w:color w:val="000000"/>
        </w:rPr>
        <w:t>іктілікке</w:t>
      </w:r>
      <w:proofErr w:type="spellEnd"/>
      <w:r w:rsidRPr="00AF5699">
        <w:rPr>
          <w:b/>
          <w:color w:val="000000"/>
        </w:rPr>
        <w:t xml:space="preserve"> қойылатын </w:t>
      </w:r>
      <w:proofErr w:type="spellStart"/>
      <w:r w:rsidRPr="00AF5699">
        <w:rPr>
          <w:b/>
          <w:color w:val="000000"/>
        </w:rPr>
        <w:t>талаптар</w:t>
      </w:r>
      <w:proofErr w:type="spellEnd"/>
      <w:r w:rsidRPr="00AF5699">
        <w:rPr>
          <w:b/>
          <w:color w:val="000000"/>
        </w:rPr>
        <w:t>:</w:t>
      </w:r>
    </w:p>
    <w:p w:rsidR="00612A81" w:rsidRPr="00AF5699" w:rsidRDefault="00612A81" w:rsidP="00AF5699">
      <w:pPr>
        <w:pStyle w:val="a4"/>
        <w:spacing w:before="0" w:beforeAutospacing="0" w:after="0" w:afterAutospacing="0"/>
        <w:jc w:val="both"/>
        <w:rPr>
          <w:color w:val="000000"/>
        </w:rPr>
      </w:pPr>
      <w:r w:rsidRPr="00AF5699">
        <w:rPr>
          <w:color w:val="000000"/>
        </w:rPr>
        <w:t xml:space="preserve">      </w:t>
      </w:r>
      <w:proofErr w:type="spellStart"/>
      <w:r w:rsidRPr="00AF5699">
        <w:rPr>
          <w:color w:val="000000"/>
        </w:rPr>
        <w:t>тиі</w:t>
      </w:r>
      <w:proofErr w:type="gramStart"/>
      <w:r w:rsidRPr="00AF5699">
        <w:rPr>
          <w:color w:val="000000"/>
        </w:rPr>
        <w:t>ст</w:t>
      </w:r>
      <w:proofErr w:type="gramEnd"/>
      <w:r w:rsidRPr="00AF5699">
        <w:rPr>
          <w:color w:val="000000"/>
        </w:rPr>
        <w:t>і</w:t>
      </w:r>
      <w:proofErr w:type="spellEnd"/>
      <w:r w:rsidRPr="00AF5699">
        <w:rPr>
          <w:color w:val="000000"/>
        </w:rPr>
        <w:t xml:space="preserve"> </w:t>
      </w:r>
      <w:proofErr w:type="spellStart"/>
      <w:r w:rsidRPr="00AF5699">
        <w:rPr>
          <w:color w:val="000000"/>
        </w:rPr>
        <w:t>бейін</w:t>
      </w:r>
      <w:proofErr w:type="spellEnd"/>
      <w:r w:rsidRPr="00AF5699">
        <w:rPr>
          <w:color w:val="000000"/>
        </w:rPr>
        <w:t xml:space="preserve"> </w:t>
      </w:r>
      <w:proofErr w:type="spellStart"/>
      <w:r w:rsidRPr="00AF5699">
        <w:rPr>
          <w:color w:val="000000"/>
        </w:rPr>
        <w:t>бойынша</w:t>
      </w:r>
      <w:proofErr w:type="spellEnd"/>
      <w:r w:rsidRPr="00AF5699">
        <w:rPr>
          <w:color w:val="000000"/>
        </w:rPr>
        <w:t xml:space="preserve"> жоғары және (</w:t>
      </w:r>
      <w:proofErr w:type="spellStart"/>
      <w:r w:rsidRPr="00AF5699">
        <w:rPr>
          <w:color w:val="000000"/>
        </w:rPr>
        <w:t>немесе</w:t>
      </w:r>
      <w:proofErr w:type="spellEnd"/>
      <w:r w:rsidRPr="00AF5699">
        <w:rPr>
          <w:color w:val="000000"/>
        </w:rPr>
        <w:t xml:space="preserve">) жоғары оқу </w:t>
      </w:r>
      <w:proofErr w:type="spellStart"/>
      <w:r w:rsidRPr="00AF5699">
        <w:rPr>
          <w:color w:val="000000"/>
        </w:rPr>
        <w:t>орнынан</w:t>
      </w:r>
      <w:proofErr w:type="spellEnd"/>
      <w:r w:rsidRPr="00AF5699">
        <w:rPr>
          <w:color w:val="000000"/>
        </w:rPr>
        <w:t xml:space="preserve"> </w:t>
      </w:r>
      <w:proofErr w:type="spellStart"/>
      <w:r w:rsidRPr="00AF5699">
        <w:rPr>
          <w:color w:val="000000"/>
        </w:rPr>
        <w:t>кейінгі</w:t>
      </w:r>
      <w:proofErr w:type="spellEnd"/>
      <w:r w:rsidRPr="00AF5699">
        <w:rPr>
          <w:color w:val="000000"/>
        </w:rPr>
        <w:t xml:space="preserve"> педагогикалық </w:t>
      </w:r>
      <w:proofErr w:type="spellStart"/>
      <w:r w:rsidRPr="00AF5699">
        <w:rPr>
          <w:color w:val="000000"/>
        </w:rPr>
        <w:t>немесе</w:t>
      </w:r>
      <w:proofErr w:type="spellEnd"/>
      <w:r w:rsidRPr="00AF5699">
        <w:rPr>
          <w:color w:val="000000"/>
        </w:rPr>
        <w:t xml:space="preserve"> өзге де кәсіптік </w:t>
      </w:r>
      <w:proofErr w:type="spellStart"/>
      <w:r w:rsidRPr="00AF5699">
        <w:rPr>
          <w:color w:val="000000"/>
        </w:rPr>
        <w:t>білім</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қайта </w:t>
      </w:r>
      <w:proofErr w:type="spellStart"/>
      <w:r w:rsidRPr="00AF5699">
        <w:rPr>
          <w:color w:val="000000"/>
        </w:rPr>
        <w:t>даярлаудан</w:t>
      </w:r>
      <w:proofErr w:type="spellEnd"/>
      <w:r w:rsidRPr="00AF5699">
        <w:rPr>
          <w:color w:val="000000"/>
        </w:rPr>
        <w:t xml:space="preserve"> өткенін </w:t>
      </w:r>
      <w:proofErr w:type="spellStart"/>
      <w:r w:rsidRPr="00AF5699">
        <w:rPr>
          <w:color w:val="000000"/>
        </w:rPr>
        <w:t>растайтын</w:t>
      </w:r>
      <w:proofErr w:type="spellEnd"/>
      <w:r w:rsidRPr="00AF5699">
        <w:rPr>
          <w:color w:val="000000"/>
        </w:rPr>
        <w:t xml:space="preserve"> құжат; соңғы 3 </w:t>
      </w:r>
      <w:proofErr w:type="spellStart"/>
      <w:r w:rsidRPr="00AF5699">
        <w:rPr>
          <w:color w:val="000000"/>
        </w:rPr>
        <w:t>жылдан</w:t>
      </w:r>
      <w:proofErr w:type="spellEnd"/>
      <w:r w:rsidRPr="00AF5699">
        <w:rPr>
          <w:color w:val="000000"/>
        </w:rPr>
        <w:t xml:space="preserve"> кем </w:t>
      </w:r>
      <w:proofErr w:type="spellStart"/>
      <w:r w:rsidRPr="00AF5699">
        <w:rPr>
          <w:color w:val="000000"/>
        </w:rPr>
        <w:t>емес</w:t>
      </w:r>
      <w:proofErr w:type="spellEnd"/>
      <w:r w:rsidRPr="00AF5699">
        <w:rPr>
          <w:color w:val="000000"/>
        </w:rPr>
        <w:t xml:space="preserve"> үздіксіз педагогикалық жұмыс өтілі;</w:t>
      </w:r>
    </w:p>
    <w:p w:rsidR="00612A81" w:rsidRPr="00AF5699" w:rsidRDefault="00612A81" w:rsidP="00AF5699">
      <w:pPr>
        <w:pStyle w:val="a4"/>
        <w:spacing w:before="0" w:beforeAutospacing="0" w:after="0" w:afterAutospacing="0"/>
        <w:jc w:val="both"/>
        <w:rPr>
          <w:color w:val="000000"/>
        </w:rPr>
      </w:pPr>
      <w:r w:rsidRPr="00AF5699">
        <w:rPr>
          <w:color w:val="000000"/>
        </w:rPr>
        <w:t xml:space="preserve">      оқытушылық қызметті жүзеге </w:t>
      </w:r>
      <w:proofErr w:type="spellStart"/>
      <w:r w:rsidRPr="00AF5699">
        <w:rPr>
          <w:color w:val="000000"/>
        </w:rPr>
        <w:t>асыру</w:t>
      </w:r>
      <w:proofErr w:type="spellEnd"/>
      <w:r w:rsidRPr="00AF5699">
        <w:rPr>
          <w:color w:val="000000"/>
        </w:rPr>
        <w:t xml:space="preserve"> </w:t>
      </w:r>
      <w:proofErr w:type="spellStart"/>
      <w:r w:rsidRPr="00AF5699">
        <w:rPr>
          <w:color w:val="000000"/>
        </w:rPr>
        <w:t>кезінде</w:t>
      </w:r>
      <w:proofErr w:type="spellEnd"/>
      <w:r w:rsidRPr="00AF5699">
        <w:rPr>
          <w:color w:val="000000"/>
        </w:rPr>
        <w:t xml:space="preserve"> – қосымша "педагог – </w:t>
      </w:r>
      <w:proofErr w:type="spellStart"/>
      <w:r w:rsidRPr="00AF5699">
        <w:rPr>
          <w:color w:val="000000"/>
        </w:rPr>
        <w:t>сарапшы</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"педагог – </w:t>
      </w:r>
      <w:proofErr w:type="spellStart"/>
      <w:r w:rsidRPr="00AF5699">
        <w:rPr>
          <w:color w:val="000000"/>
        </w:rPr>
        <w:t>зерттеуші</w:t>
      </w:r>
      <w:proofErr w:type="spellEnd"/>
      <w:r w:rsidRPr="00AF5699">
        <w:rPr>
          <w:color w:val="000000"/>
        </w:rPr>
        <w:t xml:space="preserve">" </w:t>
      </w:r>
      <w:proofErr w:type="spellStart"/>
      <w:r w:rsidRPr="00AF5699">
        <w:rPr>
          <w:color w:val="000000"/>
        </w:rPr>
        <w:t>немесе</w:t>
      </w:r>
      <w:proofErr w:type="spellEnd"/>
      <w:r w:rsidRPr="00AF5699">
        <w:rPr>
          <w:color w:val="000000"/>
        </w:rPr>
        <w:t xml:space="preserve"> "педагог – мастер" санатының </w:t>
      </w:r>
      <w:proofErr w:type="spellStart"/>
      <w:r w:rsidRPr="00AF5699">
        <w:rPr>
          <w:color w:val="000000"/>
        </w:rPr>
        <w:t>болуы</w:t>
      </w:r>
      <w:proofErr w:type="spellEnd"/>
      <w:r w:rsidRPr="00AF5699">
        <w:rPr>
          <w:color w:val="000000"/>
        </w:rPr>
        <w:t>.</w:t>
      </w:r>
    </w:p>
    <w:p w:rsidR="00612A81" w:rsidRPr="00AF5699" w:rsidRDefault="00612A81" w:rsidP="00AF5699">
      <w:pPr>
        <w:pStyle w:val="3"/>
        <w:spacing w:before="0" w:beforeAutospacing="0" w:after="0" w:afterAutospacing="0"/>
        <w:jc w:val="both"/>
        <w:rPr>
          <w:b w:val="0"/>
          <w:color w:val="000000"/>
          <w:sz w:val="24"/>
          <w:szCs w:val="24"/>
        </w:rPr>
      </w:pPr>
    </w:p>
    <w:p w:rsidR="00612A81" w:rsidRPr="00AF5699" w:rsidRDefault="00612A81" w:rsidP="00AF5699">
      <w:pPr>
        <w:pStyle w:val="a4"/>
        <w:spacing w:before="0" w:beforeAutospacing="0" w:after="0" w:afterAutospacing="0"/>
        <w:jc w:val="both"/>
        <w:rPr>
          <w:color w:val="000000"/>
          <w:lang w:val="kk-KZ"/>
        </w:rPr>
      </w:pPr>
      <w:r w:rsidRPr="00AF5699">
        <w:rPr>
          <w:b/>
          <w:color w:val="000000"/>
          <w:lang w:val="kk-KZ"/>
        </w:rPr>
        <w:t>Еңбек ақы мөлшері</w:t>
      </w:r>
      <w:r w:rsidR="00AF5699">
        <w:rPr>
          <w:color w:val="000000"/>
          <w:lang w:val="kk-KZ"/>
        </w:rPr>
        <w:t xml:space="preserve"> </w:t>
      </w:r>
      <w:r w:rsidRPr="00AF5699">
        <w:rPr>
          <w:color w:val="000000"/>
          <w:lang w:val="kk-KZ"/>
        </w:rPr>
        <w:t xml:space="preserve"> еңбек өтіліне, біліктілік санатына байланысты төленеді.</w:t>
      </w:r>
    </w:p>
    <w:p w:rsidR="00612A81" w:rsidRPr="00AF5699"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AF5699">
        <w:rPr>
          <w:rFonts w:ascii="Times New Roman" w:eastAsia="Times New Roman" w:hAnsi="Times New Roman" w:cs="Times New Roman"/>
          <w:b/>
          <w:bCs/>
          <w:color w:val="000000"/>
          <w:sz w:val="24"/>
          <w:szCs w:val="24"/>
          <w:lang w:val="kk-KZ"/>
        </w:rPr>
        <w:t>Конкурсқа қатысу үшін</w:t>
      </w:r>
      <w:r w:rsidRPr="00AF5699">
        <w:rPr>
          <w:rFonts w:ascii="Times New Roman" w:eastAsia="Times New Roman" w:hAnsi="Times New Roman" w:cs="Times New Roman"/>
          <w:color w:val="000000"/>
          <w:sz w:val="24"/>
          <w:szCs w:val="24"/>
          <w:lang w:val="kk-KZ"/>
        </w:rPr>
        <w:t>:</w:t>
      </w:r>
    </w:p>
    <w:p w:rsidR="00612A81" w:rsidRPr="00AF5699"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AF5699">
        <w:rPr>
          <w:rFonts w:ascii="Times New Roman" w:eastAsia="Times New Roman" w:hAnsi="Times New Roman" w:cs="Times New Roman"/>
          <w:color w:val="000000"/>
          <w:sz w:val="24"/>
          <w:szCs w:val="24"/>
          <w:lang w:val="kk-KZ"/>
        </w:rPr>
        <w:tab/>
        <w:t>Конкурстық комиссияның қарауына  құжаттар пошта бойынша, Балқаш қаласы, Сванкулов орамы, 20 ғимарат мекенжайы бойынша,  және </w:t>
      </w:r>
      <w:r w:rsidRPr="00AF5699">
        <w:rPr>
          <w:rFonts w:ascii="Times New Roman" w:hAnsi="Times New Roman" w:cs="Times New Roman"/>
          <w:sz w:val="24"/>
          <w:szCs w:val="24"/>
          <w:lang w:val="kk-KZ"/>
        </w:rPr>
        <w:t>licei_2_abai@list.ru</w:t>
      </w:r>
      <w:r w:rsidRPr="00AF5699">
        <w:rPr>
          <w:rFonts w:ascii="Times New Roman" w:eastAsia="Times New Roman" w:hAnsi="Times New Roman" w:cs="Times New Roman"/>
          <w:color w:val="000000"/>
          <w:sz w:val="24"/>
          <w:szCs w:val="24"/>
          <w:lang w:val="kk-KZ"/>
        </w:rPr>
        <w:t> электрондық мекенжай бойынша қабылданады.</w:t>
      </w:r>
    </w:p>
    <w:p w:rsidR="00612A81" w:rsidRPr="00AF5699"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AF5699">
        <w:rPr>
          <w:rFonts w:ascii="Times New Roman" w:eastAsia="Times New Roman" w:hAnsi="Times New Roman" w:cs="Times New Roman"/>
          <w:color w:val="000000"/>
          <w:sz w:val="24"/>
          <w:szCs w:val="24"/>
          <w:lang w:val="kk-KZ"/>
        </w:rPr>
        <w:t>Анықтама үшін телефон: 4-10-17.</w:t>
      </w:r>
    </w:p>
    <w:p w:rsidR="00612A81" w:rsidRPr="00AF5699" w:rsidRDefault="00612A81" w:rsidP="00AF5699">
      <w:pPr>
        <w:shd w:val="clear" w:color="auto" w:fill="FFFFFE"/>
        <w:spacing w:after="0" w:line="240" w:lineRule="auto"/>
        <w:jc w:val="both"/>
        <w:rPr>
          <w:rFonts w:ascii="Times New Roman" w:eastAsia="Times New Roman" w:hAnsi="Times New Roman" w:cs="Times New Roman"/>
          <w:color w:val="000000"/>
          <w:sz w:val="24"/>
          <w:szCs w:val="24"/>
          <w:lang w:val="kk-KZ"/>
        </w:rPr>
      </w:pPr>
      <w:r w:rsidRPr="00AF5699">
        <w:rPr>
          <w:rFonts w:ascii="Times New Roman" w:eastAsia="Times New Roman" w:hAnsi="Times New Roman" w:cs="Times New Roman"/>
          <w:color w:val="000000"/>
          <w:sz w:val="24"/>
          <w:szCs w:val="24"/>
          <w:lang w:val="kk-KZ"/>
        </w:rPr>
        <w:tab/>
        <w:t>Құжаттар конкурс өткізу туралы хабарландыру жарияланған күннен бастап бес жұмыс күні ішінде ұсынылады, 2021 жылдың 21 -26 тамыз аралығында кадрлар қызметінде  қабылданады.</w:t>
      </w:r>
    </w:p>
    <w:p w:rsidR="00612A81" w:rsidRPr="00AF5699" w:rsidRDefault="00612A81" w:rsidP="00AF5699">
      <w:pPr>
        <w:spacing w:after="0" w:line="240" w:lineRule="auto"/>
        <w:jc w:val="both"/>
        <w:rPr>
          <w:rFonts w:ascii="Times New Roman" w:hAnsi="Times New Roman" w:cs="Times New Roman"/>
          <w:b/>
          <w:sz w:val="24"/>
          <w:szCs w:val="24"/>
          <w:lang w:val="kk-KZ"/>
        </w:rPr>
      </w:pPr>
      <w:r w:rsidRPr="00AF5699">
        <w:rPr>
          <w:rFonts w:ascii="Times New Roman" w:hAnsi="Times New Roman" w:cs="Times New Roman"/>
          <w:b/>
          <w:sz w:val="24"/>
          <w:szCs w:val="24"/>
          <w:lang w:val="kk-KZ"/>
        </w:rPr>
        <w:t>Тапсыратын құжаттар</w:t>
      </w:r>
    </w:p>
    <w:p w:rsidR="00AF5699" w:rsidRDefault="00AF5699" w:rsidP="00AF5699">
      <w:pPr>
        <w:spacing w:after="0" w:line="240" w:lineRule="auto"/>
        <w:jc w:val="both"/>
        <w:rPr>
          <w:rFonts w:ascii="Times New Roman" w:hAnsi="Times New Roman" w:cs="Times New Roman"/>
          <w:b/>
          <w:i/>
          <w:sz w:val="24"/>
          <w:szCs w:val="24"/>
          <w:lang w:val="kk-KZ"/>
        </w:rPr>
      </w:pPr>
    </w:p>
    <w:p w:rsidR="00612A81" w:rsidRPr="00AF5699" w:rsidRDefault="00612A81" w:rsidP="00AF5699">
      <w:pPr>
        <w:spacing w:after="0" w:line="240" w:lineRule="auto"/>
        <w:jc w:val="both"/>
        <w:rPr>
          <w:rFonts w:ascii="Times New Roman" w:hAnsi="Times New Roman" w:cs="Times New Roman"/>
          <w:b/>
          <w:i/>
          <w:sz w:val="24"/>
          <w:szCs w:val="24"/>
          <w:lang w:val="kk-KZ"/>
        </w:rPr>
      </w:pPr>
      <w:r w:rsidRPr="00AF5699">
        <w:rPr>
          <w:rFonts w:ascii="Times New Roman" w:hAnsi="Times New Roman" w:cs="Times New Roman"/>
          <w:sz w:val="24"/>
          <w:szCs w:val="24"/>
          <w:lang w:val="kk-KZ"/>
        </w:rPr>
        <w:t>1.Өтініш</w:t>
      </w:r>
    </w:p>
    <w:p w:rsidR="00612A81" w:rsidRPr="00AF5699" w:rsidRDefault="00612A81" w:rsidP="00AF5699">
      <w:pPr>
        <w:spacing w:after="0" w:line="240" w:lineRule="auto"/>
        <w:jc w:val="both"/>
        <w:rPr>
          <w:rFonts w:ascii="Times New Roman" w:hAnsi="Times New Roman" w:cs="Times New Roman"/>
          <w:sz w:val="24"/>
          <w:szCs w:val="24"/>
          <w:lang w:val="kk-KZ"/>
        </w:rPr>
      </w:pPr>
      <w:r w:rsidRPr="00AF5699">
        <w:rPr>
          <w:rFonts w:ascii="Times New Roman" w:hAnsi="Times New Roman" w:cs="Times New Roman"/>
          <w:sz w:val="24"/>
          <w:szCs w:val="24"/>
          <w:lang w:val="kk-KZ"/>
        </w:rPr>
        <w:t>2.Жеке куәлігінің көшірмесі</w:t>
      </w:r>
    </w:p>
    <w:p w:rsidR="00612A81" w:rsidRPr="00AF5699" w:rsidRDefault="00612A81" w:rsidP="00AF5699">
      <w:pPr>
        <w:spacing w:after="0" w:line="240" w:lineRule="auto"/>
        <w:jc w:val="both"/>
        <w:rPr>
          <w:rFonts w:ascii="Times New Roman" w:hAnsi="Times New Roman" w:cs="Times New Roman"/>
          <w:sz w:val="24"/>
          <w:szCs w:val="24"/>
          <w:lang w:val="kk-KZ"/>
        </w:rPr>
      </w:pPr>
      <w:r w:rsidRPr="00AF5699">
        <w:rPr>
          <w:rFonts w:ascii="Times New Roman" w:hAnsi="Times New Roman" w:cs="Times New Roman"/>
          <w:sz w:val="24"/>
          <w:szCs w:val="24"/>
          <w:lang w:val="kk-KZ"/>
        </w:rPr>
        <w:t>3.Диплом көшірмесі (қосымшасымен бірге)</w:t>
      </w:r>
    </w:p>
    <w:p w:rsidR="00612A81" w:rsidRPr="00AF5699" w:rsidRDefault="00612A81" w:rsidP="00AF5699">
      <w:pPr>
        <w:spacing w:after="0" w:line="240" w:lineRule="auto"/>
        <w:jc w:val="both"/>
        <w:rPr>
          <w:rFonts w:ascii="Times New Roman" w:hAnsi="Times New Roman" w:cs="Times New Roman"/>
          <w:sz w:val="24"/>
          <w:szCs w:val="24"/>
          <w:lang w:val="kk-KZ"/>
        </w:rPr>
      </w:pPr>
      <w:r w:rsidRPr="00AF5699">
        <w:rPr>
          <w:rFonts w:ascii="Times New Roman" w:hAnsi="Times New Roman" w:cs="Times New Roman"/>
          <w:sz w:val="24"/>
          <w:szCs w:val="24"/>
          <w:lang w:val="kk-KZ"/>
        </w:rPr>
        <w:t>4.Біліктілік санаты туралы куәлігі көшірмесі</w:t>
      </w:r>
    </w:p>
    <w:p w:rsidR="00612A81" w:rsidRPr="00AF5699" w:rsidRDefault="00612A81" w:rsidP="00AF5699">
      <w:pPr>
        <w:spacing w:after="0" w:line="240" w:lineRule="auto"/>
        <w:jc w:val="both"/>
        <w:rPr>
          <w:rFonts w:ascii="Times New Roman" w:hAnsi="Times New Roman" w:cs="Times New Roman"/>
          <w:sz w:val="24"/>
          <w:szCs w:val="24"/>
          <w:lang w:val="kk-KZ"/>
        </w:rPr>
      </w:pPr>
      <w:r w:rsidRPr="00AF5699">
        <w:rPr>
          <w:rFonts w:ascii="Times New Roman" w:hAnsi="Times New Roman" w:cs="Times New Roman"/>
          <w:sz w:val="24"/>
          <w:szCs w:val="24"/>
          <w:lang w:val="kk-KZ"/>
        </w:rPr>
        <w:t>5.Еңбек кітапшасының көшірмесі</w:t>
      </w:r>
    </w:p>
    <w:p w:rsidR="00D03CE3" w:rsidRPr="00612A81" w:rsidRDefault="00D03CE3">
      <w:pPr>
        <w:rPr>
          <w:lang w:val="kk-KZ"/>
        </w:rPr>
      </w:pPr>
    </w:p>
    <w:sectPr w:rsidR="00D03CE3" w:rsidRPr="00612A81" w:rsidSect="000B2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2A81"/>
    <w:rsid w:val="00612A81"/>
    <w:rsid w:val="00AF5699"/>
    <w:rsid w:val="00D0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12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2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12A81"/>
    <w:rPr>
      <w:rFonts w:ascii="Times New Roman" w:eastAsia="Times New Roman" w:hAnsi="Times New Roman" w:cs="Times New Roman"/>
      <w:b/>
      <w:bCs/>
      <w:sz w:val="27"/>
      <w:szCs w:val="27"/>
    </w:rPr>
  </w:style>
  <w:style w:type="character" w:styleId="a5">
    <w:name w:val="Hyperlink"/>
    <w:basedOn w:val="a0"/>
    <w:uiPriority w:val="99"/>
    <w:semiHidden/>
    <w:unhideWhenUsed/>
    <w:rsid w:val="00612A81"/>
    <w:rPr>
      <w:color w:val="0000FF"/>
      <w:u w:val="single"/>
    </w:rPr>
  </w:style>
</w:styles>
</file>

<file path=word/webSettings.xml><?xml version="1.0" encoding="utf-8"?>
<w:webSettings xmlns:r="http://schemas.openxmlformats.org/officeDocument/2006/relationships" xmlns:w="http://schemas.openxmlformats.org/wordprocessingml/2006/main">
  <w:divs>
    <w:div w:id="40062993">
      <w:bodyDiv w:val="1"/>
      <w:marLeft w:val="0"/>
      <w:marRight w:val="0"/>
      <w:marTop w:val="0"/>
      <w:marBottom w:val="0"/>
      <w:divBdr>
        <w:top w:val="none" w:sz="0" w:space="0" w:color="auto"/>
        <w:left w:val="none" w:sz="0" w:space="0" w:color="auto"/>
        <w:bottom w:val="none" w:sz="0" w:space="0" w:color="auto"/>
        <w:right w:val="none" w:sz="0" w:space="0" w:color="auto"/>
      </w:divBdr>
    </w:div>
    <w:div w:id="1083799382">
      <w:bodyDiv w:val="1"/>
      <w:marLeft w:val="0"/>
      <w:marRight w:val="0"/>
      <w:marTop w:val="0"/>
      <w:marBottom w:val="0"/>
      <w:divBdr>
        <w:top w:val="none" w:sz="0" w:space="0" w:color="auto"/>
        <w:left w:val="none" w:sz="0" w:space="0" w:color="auto"/>
        <w:bottom w:val="none" w:sz="0" w:space="0" w:color="auto"/>
        <w:right w:val="none" w:sz="0" w:space="0" w:color="auto"/>
      </w:divBdr>
    </w:div>
    <w:div w:id="1150752464">
      <w:bodyDiv w:val="1"/>
      <w:marLeft w:val="0"/>
      <w:marRight w:val="0"/>
      <w:marTop w:val="0"/>
      <w:marBottom w:val="0"/>
      <w:divBdr>
        <w:top w:val="none" w:sz="0" w:space="0" w:color="auto"/>
        <w:left w:val="none" w:sz="0" w:space="0" w:color="auto"/>
        <w:bottom w:val="none" w:sz="0" w:space="0" w:color="auto"/>
        <w:right w:val="none" w:sz="0" w:space="0" w:color="auto"/>
      </w:divBdr>
    </w:div>
    <w:div w:id="17708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 Директордың ақпараттандыру жөніндегі орынбасары</vt:lpstr>
      <vt:lpstr>        2. Директордың тәрбие жұмысы жөніндегі орынбасары</vt:lpstr>
      <vt:lpstr>        </vt:lpstr>
    </vt:vector>
  </TitlesOfParts>
  <Company>Microsoft</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2021-08-21T04:51:00Z</dcterms:created>
  <dcterms:modified xsi:type="dcterms:W3CDTF">2021-08-21T04:51:00Z</dcterms:modified>
</cp:coreProperties>
</file>