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0" w:rsidRDefault="00596ED0" w:rsidP="00596ED0">
      <w:pPr>
        <w:spacing w:before="120" w:after="0" w:line="285" w:lineRule="atLeast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bookmarkStart w:id="0" w:name="_GoBack"/>
      <w:bookmarkEnd w:id="0"/>
      <w:r w:rsidRPr="00596ED0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 xml:space="preserve">Приказ </w:t>
      </w:r>
    </w:p>
    <w:p w:rsidR="00596ED0" w:rsidRDefault="00596ED0" w:rsidP="00596ED0">
      <w:pPr>
        <w:spacing w:before="120" w:after="0" w:line="285" w:lineRule="atLeast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r w:rsidRPr="00596ED0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 xml:space="preserve">Министра образования и науки Республики Казахстан от 8 апреля 2015 года № 179. Зарегистрирован в Министерстве юстиции Республики Казахстан </w:t>
      </w:r>
    </w:p>
    <w:p w:rsidR="00596ED0" w:rsidRPr="00596ED0" w:rsidRDefault="00596ED0" w:rsidP="00596ED0">
      <w:pPr>
        <w:spacing w:before="120" w:after="0" w:line="285" w:lineRule="atLeast"/>
        <w:jc w:val="center"/>
        <w:textAlignment w:val="baseline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</w:pPr>
      <w:r w:rsidRPr="00596ED0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eastAsia="ru-RU"/>
        </w:rPr>
        <w:t>15 мая 2015 года № 11057.</w:t>
      </w:r>
    </w:p>
    <w:p w:rsidR="00596ED0" w:rsidRPr="00596ED0" w:rsidRDefault="00596ED0" w:rsidP="00596ED0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1) </w:t>
      </w:r>
      <w:hyperlink r:id="rId6" w:anchor="z19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 </w:t>
      </w:r>
      <w:r w:rsidRPr="00596ED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</w:t>
      </w: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96ED0" w:rsidRPr="00596ED0" w:rsidRDefault="00596ED0" w:rsidP="00596ED0">
      <w:pPr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596ED0" w:rsidRPr="00596ED0" w:rsidRDefault="00596ED0" w:rsidP="00596ED0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стандарт государственной услуги "Прием документов и зачисление в организации образования, независимо от ведомственной подчиненности для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образования" согласно </w:t>
      </w:r>
      <w:hyperlink r:id="rId7" w:anchor="z9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1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6ED0" w:rsidRPr="00596ED0" w:rsidRDefault="00596ED0" w:rsidP="00596ED0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стандарт государственной услуги "Выдача разрешения на обучение в форме экстерната в организациях основного среднего, общего среднего образования"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 </w:t>
      </w:r>
      <w:hyperlink r:id="rId8" w:anchor="z36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</w:t>
        </w:r>
        <w:proofErr w:type="gramEnd"/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2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596ED0" w:rsidRPr="00596ED0" w:rsidRDefault="00596ED0" w:rsidP="00596ED0">
      <w:pPr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стандарт государственной услуги "Выдача дубликатов документов об основном среднем, общем среднем образовании"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 </w:t>
      </w:r>
      <w:hyperlink r:id="rId9" w:anchor="z62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</w:t>
        </w:r>
        <w:proofErr w:type="gramEnd"/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 3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дошкольного и среднего образования, информационных технологий (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Жонтаева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Ж.) обеспечить: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 установленном порядке государственную регистрацию настоящего приказа в Министерстве юстиции Республики Казахстан;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размещение настоящего приказа на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официальном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и науки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Имангалиева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96ED0" w:rsidRPr="00596ED0" w:rsidTr="00596ED0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</w:tr>
      <w:tr w:rsidR="00596ED0" w:rsidRPr="00596ED0" w:rsidTr="00596ED0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Министр образования и науки</w:t>
            </w:r>
            <w:r w:rsidRPr="00596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596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Саринжипов</w:t>
            </w:r>
            <w:proofErr w:type="spellEnd"/>
          </w:p>
        </w:tc>
      </w:tr>
    </w:tbl>
    <w:p w:rsidR="00596ED0" w:rsidRPr="00596ED0" w:rsidRDefault="00596ED0" w:rsidP="00596ED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"СОГЛАСОВАН"</w:t>
      </w:r>
    </w:p>
    <w:p w:rsidR="00596ED0" w:rsidRPr="00596ED0" w:rsidRDefault="00596ED0" w:rsidP="00596ED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Министра национальной экономики</w:t>
      </w:r>
    </w:p>
    <w:p w:rsidR="00596ED0" w:rsidRPr="00596ED0" w:rsidRDefault="00596ED0" w:rsidP="00596ED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596ED0" w:rsidRPr="00596ED0" w:rsidRDefault="00596ED0" w:rsidP="00596ED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 Е.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Досаев</w:t>
      </w:r>
      <w:proofErr w:type="spellEnd"/>
    </w:p>
    <w:p w:rsidR="00596ED0" w:rsidRPr="00596ED0" w:rsidRDefault="00596ED0" w:rsidP="00596ED0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"____" ______________ 2015 года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"СОГЛАСОВАН"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 по инвестициям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развитию Республики Казахстан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 А.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Исекешев</w:t>
      </w:r>
      <w:proofErr w:type="spell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"____" ______________ 2015 года</w:t>
      </w:r>
    </w:p>
    <w:tbl>
      <w:tblPr>
        <w:tblW w:w="10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287"/>
      </w:tblGrid>
      <w:tr w:rsidR="00596ED0" w:rsidRPr="00596ED0" w:rsidTr="00596ED0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r w:rsidRPr="00596ED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9"/>
            <w:bookmarkEnd w:id="1"/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P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8 апреля 2015 года № 179</w:t>
            </w:r>
          </w:p>
        </w:tc>
      </w:tr>
    </w:tbl>
    <w:p w:rsidR="00596ED0" w:rsidRPr="00596ED0" w:rsidRDefault="00596ED0" w:rsidP="00596ED0">
      <w:pPr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</w:pP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lastRenderedPageBreak/>
        <w:t>Стандарт государственной услуги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"Прием документов и зачисление в организации образования,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 xml:space="preserve">независимо от ведомственной подчиненности, для </w:t>
      </w:r>
      <w:proofErr w:type="gramStart"/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t>обучения по</w:t>
      </w:r>
      <w:proofErr w:type="gramEnd"/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общеобразовательным программам начального, основного среднего,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общего среднего образования"</w:t>
      </w:r>
    </w:p>
    <w:p w:rsidR="00596ED0" w:rsidRPr="00596ED0" w:rsidRDefault="00596ED0" w:rsidP="00596ED0">
      <w:pPr>
        <w:spacing w:before="225"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96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через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0" w:anchor="z27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веб-портал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"электронного правительства": www.egov.kz (далее – портал).</w:t>
      </w:r>
    </w:p>
    <w:p w:rsidR="00596ED0" w:rsidRPr="00596ED0" w:rsidRDefault="00596ED0" w:rsidP="00596ED0">
      <w:pPr>
        <w:spacing w:before="225" w:after="0" w:line="240" w:lineRule="auto"/>
        <w:jc w:val="both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96ED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 момента сдачи пакета документов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при обращении через портал – пять рабочих дней для получения расписки;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зачисления в организацию образования начального, основного среднего, общего среднего образования: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очную и вечернюю форму обучения – не позднее 30 августа;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первый класс – с 1 июня по 30 августа;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– 15 минут;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– 15 минут.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электронная, бумажная.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в "личный кабинет"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596ED0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25.01.2018 </w:t>
      </w:r>
      <w:hyperlink r:id="rId11" w:anchor="z7" w:history="1">
        <w:r w:rsidRPr="00596ED0">
          <w:rPr>
            <w:rFonts w:ascii="Arial" w:eastAsia="Times New Roman" w:hAnsi="Arial" w:cs="Arial"/>
            <w:b/>
            <w:color w:val="073A5E"/>
            <w:sz w:val="20"/>
            <w:szCs w:val="20"/>
            <w:u w:val="single"/>
            <w:lang w:eastAsia="ru-RU"/>
          </w:rPr>
          <w:t>№ 28</w:t>
        </w:r>
      </w:hyperlink>
      <w:r w:rsidRPr="00596ED0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96ED0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br/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обращении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8 в редакции приказа Министра образования и науки РК от 25.01.2018 </w:t>
      </w:r>
      <w:hyperlink r:id="rId12" w:anchor="z11" w:history="1">
        <w:r w:rsidRPr="00596ED0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</w:t>
        </w:r>
      </w:hyperlink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96E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(либо его законного представителя):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согласно </w:t>
      </w:r>
      <w:hyperlink r:id="rId13" w:anchor="z30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 </w:t>
      </w:r>
      <w:hyperlink r:id="rId14" w:anchor="z371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 </w:t>
      </w:r>
      <w:hyperlink r:id="rId15" w:anchor="z6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форма № 026/у-3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заполнению и ведению учетной формы 026/у-3 "Паспорта здоровья ребенка" (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зарегистрированный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фотографии ребенка размером 3х4 сантиметров в количестве 2 штук.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педагого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-медико-психологической комиссии при согласии законных представителей.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иностранец – вид на жительство иностранца в Республике Казахстан;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лицо без гражданства – удостоверение лица без гражданства;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беженец – удостоверение беженца;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лицо, ищущее убежище – свидетельство лица, ищущего убежище;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удостоверение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сдаче документов для оказания государственной услуги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получении документов у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форме согласно </w:t>
      </w:r>
      <w:hyperlink r:id="rId16" w:anchor="z33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портал: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заявление одного из родителей (или иных законных представителей)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электронная копия свидетельства о рождении (если ребенок родился до 2008 года);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электронные копии документов о состоянии здоровья </w:t>
      </w:r>
      <w:hyperlink r:id="rId17" w:anchor="z371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№ 063/у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 </w:t>
      </w:r>
      <w:hyperlink r:id="rId18" w:anchor="z6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№ 026/у-3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 приказом Министра здравоохранения Республики Казахстан от 24 июня 2003 года № 469 "Об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утверждении Инструкции по заполнению и ведению учетной </w:t>
      </w:r>
      <w:hyperlink r:id="rId19" w:anchor="z6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026/у-3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"Паспорта здоровья ребенка" (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зарегистрирован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цифровая фотография ребенка размером 3х4 см в количестве 2 штук.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Сведения о документе, удостоверяющего личность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случаях представления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в редакции приказа Министра образования и науки РК от 25.01.2018 </w:t>
      </w:r>
      <w:hyperlink r:id="rId20" w:anchor="z11" w:history="1">
        <w:r w:rsidRPr="00596ED0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</w:t>
        </w:r>
      </w:hyperlink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96E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9-1. В случае установления недостоверности документов, представленных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Стандарт дополнен пунктом 9-1 в соответствии с приказом Министра образования и науки РК от 25.01.2018 </w:t>
      </w:r>
      <w:hyperlink r:id="rId21" w:anchor="z40" w:history="1">
        <w:r w:rsidRPr="00596ED0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</w:t>
        </w:r>
      </w:hyperlink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96E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96ED0" w:rsidRPr="00596ED0" w:rsidRDefault="00596ED0" w:rsidP="00596ED0">
      <w:pPr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</w:pP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t>3. Порядок обжалования решений,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действий (бездействий) местных исполнительных органов, города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республиканского значения и столицы, района (города областного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 xml:space="preserve">значения) </w:t>
      </w:r>
      <w:proofErr w:type="spellStart"/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t xml:space="preserve"> и (или) его должностных лиц по вопросам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оказания государственных услуг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22" w:anchor="z26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на имя руководителя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Информацию о порядке обжалования можно получить посредством </w:t>
      </w:r>
      <w:hyperlink r:id="rId23" w:anchor="z8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единого </w:t>
        </w:r>
        <w:proofErr w:type="gramStart"/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контакт-центра</w:t>
        </w:r>
        <w:proofErr w:type="gramEnd"/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жалобе физического лица указываются его фамилия, имя, отчество (при наличии), почтовый адрес.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24" w:anchor="z1455" w:history="1">
        <w:r w:rsidRPr="00596ED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596ED0" w:rsidRPr="00596ED0" w:rsidRDefault="00596ED0" w:rsidP="00596ED0">
      <w:pPr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</w:pP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t>4. Иные требования с учетом особенностей оказания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государственной услуги, в том числе оказываемой</w:t>
      </w:r>
      <w:r w:rsidRPr="00596ED0">
        <w:rPr>
          <w:rFonts w:ascii="Courier New" w:eastAsia="Times New Roman" w:hAnsi="Courier New" w:cs="Courier New"/>
          <w:b/>
          <w:color w:val="1E1E1E"/>
          <w:sz w:val="24"/>
          <w:szCs w:val="24"/>
          <w:lang w:eastAsia="ru-RU"/>
        </w:rPr>
        <w:br/>
        <w:t>в электронной форме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Адреса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указываются: на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(www.egov.kz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Контактные телефоны справочных служб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edu.gov.kz, Единого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1414, 8-800-080-7777.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15 в редакции приказа Министра образования и науки РК от 25.01.2018 </w:t>
      </w:r>
      <w:hyperlink r:id="rId25" w:anchor="z42" w:history="1">
        <w:r w:rsidRPr="00596ED0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28</w:t>
        </w:r>
      </w:hyperlink>
      <w:r w:rsidRPr="00596ED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96ED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2552"/>
      </w:tblGrid>
      <w:tr w:rsidR="00596ED0" w:rsidRPr="00596ED0" w:rsidTr="00596ED0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0"/>
            <w:bookmarkEnd w:id="2"/>
          </w:p>
          <w:p w:rsid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D0" w:rsidRP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общеобразовательным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Форма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Руководителю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местного исполнительного органа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_______________________/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Ф.И.О. (при наличии) полностью/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зачислить моего сына/дочь (Ф.И.О. (при наличии) ребенка)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обучения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proofErr w:type="gram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 класс __________________________________________________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Проживающего по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адресу _______________________________________________________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Согласен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использования сведений, составляющих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охряняемую</w:t>
      </w:r>
      <w:proofErr w:type="spell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законом тайну, содержащихся в информационных системах</w:t>
      </w:r>
      <w:proofErr w:type="gram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 "__" ____ 20__ г.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(подпись)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7"/>
        <w:gridCol w:w="2551"/>
      </w:tblGrid>
      <w:tr w:rsidR="00596ED0" w:rsidRPr="00596ED0" w:rsidTr="00596ED0"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6ED0" w:rsidRPr="00596ED0" w:rsidRDefault="00596ED0" w:rsidP="0059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3"/>
            <w:bookmarkEnd w:id="3"/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общеобразовательным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59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 получении документов у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Организации образования 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 о приеме документов № 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Получены 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 следующие документы: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(Ф.И.О. (при наличии)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Заявление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Другие 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приема заявления 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Ф.И.О. (при наличии</w:t>
      </w:r>
      <w:proofErr w:type="gram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)(</w:t>
      </w:r>
      <w:proofErr w:type="gramEnd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ответственного лица, принявшего документы)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________(подпись)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</w:t>
      </w:r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Получил: Ф.И.О. (при наличии)/подпись </w:t>
      </w:r>
      <w:proofErr w:type="spellStart"/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596ED0" w:rsidRPr="00596ED0" w:rsidRDefault="00596ED0" w:rsidP="00596ED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96ED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 20__ год</w:t>
      </w:r>
    </w:p>
    <w:p w:rsidR="007814DE" w:rsidRDefault="007814DE" w:rsidP="00596ED0">
      <w:pPr>
        <w:spacing w:after="0" w:line="240" w:lineRule="auto"/>
      </w:pPr>
    </w:p>
    <w:sectPr w:rsidR="007814DE" w:rsidSect="00596ED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327"/>
    <w:multiLevelType w:val="multilevel"/>
    <w:tmpl w:val="57D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2D"/>
    <w:rsid w:val="00596ED0"/>
    <w:rsid w:val="007814DE"/>
    <w:rsid w:val="008328C9"/>
    <w:rsid w:val="00D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V1500011057" TargetMode="External"/><Relationship Id="rId18" Type="http://schemas.openxmlformats.org/officeDocument/2006/relationships/hyperlink" Target="http://adilet.zan.kz/rus/docs/V030002423_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800016749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800016749" TargetMode="External"/><Relationship Id="rId17" Type="http://schemas.openxmlformats.org/officeDocument/2006/relationships/hyperlink" Target="http://adilet.zan.kz/rus/docs/V1000006697" TargetMode="External"/><Relationship Id="rId25" Type="http://schemas.openxmlformats.org/officeDocument/2006/relationships/hyperlink" Target="http://adilet.zan.kz/rus/docs/V180001674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057" TargetMode="External"/><Relationship Id="rId20" Type="http://schemas.openxmlformats.org/officeDocument/2006/relationships/hyperlink" Target="http://adilet.zan.kz/rus/docs/V1800016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V1800016749" TargetMode="External"/><Relationship Id="rId24" Type="http://schemas.openxmlformats.org/officeDocument/2006/relationships/hyperlink" Target="http://adilet.zan.kz/rus/docs/K1500000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030002423_" TargetMode="External"/><Relationship Id="rId23" Type="http://schemas.openxmlformats.org/officeDocument/2006/relationships/hyperlink" Target="http://adilet.zan.kz/rus/docs/V1600013324" TargetMode="External"/><Relationship Id="rId10" Type="http://schemas.openxmlformats.org/officeDocument/2006/relationships/hyperlink" Target="http://adilet.zan.kz/rus/docs/Z1500000418" TargetMode="External"/><Relationship Id="rId19" Type="http://schemas.openxmlformats.org/officeDocument/2006/relationships/hyperlink" Target="http://adilet.zan.kz/rus/docs/V03000242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057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hyperlink" Target="http://adilet.zan.kz/rus/docs/V15000110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2019-03-25T03:54:00Z</cp:lastPrinted>
  <dcterms:created xsi:type="dcterms:W3CDTF">2019-03-26T03:28:00Z</dcterms:created>
  <dcterms:modified xsi:type="dcterms:W3CDTF">2019-03-26T03:28:00Z</dcterms:modified>
</cp:coreProperties>
</file>