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71" w:rsidRDefault="000C0571" w:rsidP="000C057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76CBF">
        <w:rPr>
          <w:rFonts w:ascii="Times New Roman" w:hAnsi="Times New Roman" w:cs="Times New Roman"/>
          <w:b/>
          <w:sz w:val="24"/>
          <w:szCs w:val="24"/>
          <w:lang w:val="kk-KZ"/>
        </w:rPr>
        <w:t>Жалпы білім беретін №24 орта мектеп</w:t>
      </w:r>
    </w:p>
    <w:p w:rsidR="000C0571" w:rsidRPr="000C0571" w:rsidRDefault="000C0571" w:rsidP="000C057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Педагогикалық кеңес х</w:t>
      </w:r>
      <w:r w:rsidRPr="00776CBF">
        <w:rPr>
          <w:rFonts w:ascii="Times New Roman" w:hAnsi="Times New Roman" w:cs="Times New Roman"/>
          <w:b/>
          <w:sz w:val="24"/>
          <w:szCs w:val="24"/>
          <w:lang w:val="kk-KZ"/>
        </w:rPr>
        <w:t>аттама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сы</w:t>
      </w:r>
      <w:r w:rsidRPr="00776CB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</w:p>
    <w:p w:rsidR="000C0571" w:rsidRDefault="000C0571" w:rsidP="000C057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C0571" w:rsidRDefault="000C0571" w:rsidP="000C057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C0571" w:rsidRDefault="000C0571" w:rsidP="00397EF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Өткізілген күні: 07.02.2015</w:t>
      </w:r>
    </w:p>
    <w:p w:rsidR="000C0571" w:rsidRDefault="000C0571" w:rsidP="000C0571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Педагогикалық кеңестің тақырыбы:</w:t>
      </w:r>
    </w:p>
    <w:p w:rsidR="000C0571" w:rsidRPr="000C0571" w:rsidRDefault="000C0571" w:rsidP="000C057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0C0571">
        <w:rPr>
          <w:rFonts w:ascii="Times New Roman" w:hAnsi="Times New Roman" w:cs="Times New Roman"/>
          <w:sz w:val="24"/>
          <w:szCs w:val="24"/>
          <w:lang w:val="kk-KZ"/>
        </w:rPr>
        <w:t xml:space="preserve">Қалалық білім бөлімі тарапынан    өткізілген байқау сынағының қорытындысы  </w:t>
      </w:r>
    </w:p>
    <w:p w:rsidR="000C0571" w:rsidRPr="00776CBF" w:rsidRDefault="000C0571" w:rsidP="000C057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C0571" w:rsidRPr="00776CBF" w:rsidRDefault="000C0571" w:rsidP="000C0571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76CBF">
        <w:rPr>
          <w:rFonts w:ascii="Times New Roman" w:hAnsi="Times New Roman" w:cs="Times New Roman"/>
          <w:b/>
          <w:sz w:val="24"/>
          <w:szCs w:val="24"/>
          <w:lang w:val="kk-KZ"/>
        </w:rPr>
        <w:t>Қатысқандар:</w:t>
      </w:r>
    </w:p>
    <w:p w:rsidR="000C0571" w:rsidRPr="00776CBF" w:rsidRDefault="000C0571" w:rsidP="000C057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Педагогтар саны: 30</w:t>
      </w:r>
    </w:p>
    <w:p w:rsidR="000C0571" w:rsidRPr="00776CBF" w:rsidRDefault="000C0571" w:rsidP="000C057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0C0571" w:rsidRPr="00776CBF" w:rsidRDefault="000C0571" w:rsidP="000C0571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76CB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Күн тәртібінде қарастырылған мәселелер: </w:t>
      </w:r>
    </w:p>
    <w:p w:rsidR="000C0571" w:rsidRDefault="000C0571" w:rsidP="00FB34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FB34A2">
        <w:rPr>
          <w:rFonts w:ascii="Times New Roman" w:hAnsi="Times New Roman" w:cs="Times New Roman"/>
          <w:sz w:val="24"/>
          <w:szCs w:val="24"/>
          <w:lang w:val="kk-KZ"/>
        </w:rPr>
        <w:t xml:space="preserve">Қалалық білім бөлімі тарапынан    өткізілген байқау сынағының қорытындысы  </w:t>
      </w:r>
    </w:p>
    <w:p w:rsidR="00FB34A2" w:rsidRDefault="00FB34A2" w:rsidP="00FB34A2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Мектеп директоры:   Қ.Ж.Ахметова </w:t>
      </w:r>
    </w:p>
    <w:p w:rsidR="00FB34A2" w:rsidRDefault="00FB34A2" w:rsidP="00FB34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FB34A2">
        <w:rPr>
          <w:rFonts w:ascii="Times New Roman" w:hAnsi="Times New Roman" w:cs="Times New Roman"/>
          <w:sz w:val="24"/>
          <w:szCs w:val="24"/>
          <w:lang w:val="kk-KZ"/>
        </w:rPr>
        <w:t>Сынақ тестілеу нәтиже</w:t>
      </w:r>
      <w:r w:rsidR="000D7D51">
        <w:rPr>
          <w:rFonts w:ascii="Times New Roman" w:hAnsi="Times New Roman" w:cs="Times New Roman"/>
          <w:sz w:val="24"/>
          <w:szCs w:val="24"/>
          <w:lang w:val="kk-KZ"/>
        </w:rPr>
        <w:t xml:space="preserve">лері </w:t>
      </w:r>
      <w:r w:rsidRPr="00FB34A2">
        <w:rPr>
          <w:rFonts w:ascii="Times New Roman" w:hAnsi="Times New Roman" w:cs="Times New Roman"/>
          <w:sz w:val="24"/>
          <w:szCs w:val="24"/>
          <w:lang w:val="kk-KZ"/>
        </w:rPr>
        <w:t xml:space="preserve"> бойынша салыстыру сараптамасы.  </w:t>
      </w:r>
    </w:p>
    <w:p w:rsidR="00FB34A2" w:rsidRDefault="00FB34A2" w:rsidP="00FB34A2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(Оқу ісінің меңгерушісі)</w:t>
      </w:r>
    </w:p>
    <w:p w:rsidR="00FB34A2" w:rsidRDefault="00FB34A2" w:rsidP="00FB34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FB34A2">
        <w:rPr>
          <w:rFonts w:ascii="Times New Roman" w:hAnsi="Times New Roman" w:cs="Times New Roman"/>
          <w:sz w:val="24"/>
          <w:szCs w:val="24"/>
          <w:lang w:val="kk-KZ"/>
        </w:rPr>
        <w:t>Оқушылардың көрсеткен деңгейлерге сәйкес және пә</w:t>
      </w:r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FB34A2">
        <w:rPr>
          <w:rFonts w:ascii="Times New Roman" w:hAnsi="Times New Roman" w:cs="Times New Roman"/>
          <w:sz w:val="24"/>
          <w:szCs w:val="24"/>
          <w:lang w:val="kk-KZ"/>
        </w:rPr>
        <w:t>дер бойынша нақты сараптама деңгейі.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(пән мұғалімдері)</w:t>
      </w:r>
    </w:p>
    <w:p w:rsidR="00FB34A2" w:rsidRPr="00FB34A2" w:rsidRDefault="00FB34A2" w:rsidP="00FB34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FB34A2">
        <w:rPr>
          <w:rFonts w:ascii="Times New Roman" w:hAnsi="Times New Roman" w:cs="Times New Roman"/>
          <w:sz w:val="24"/>
          <w:szCs w:val="24"/>
          <w:lang w:val="kk-KZ"/>
        </w:rPr>
        <w:t>Әр түрлі мәселелер</w:t>
      </w:r>
    </w:p>
    <w:p w:rsidR="000C0571" w:rsidRPr="000C0571" w:rsidRDefault="000C0571" w:rsidP="000C057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C0571" w:rsidRDefault="000C0571" w:rsidP="000C0571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76CBF">
        <w:rPr>
          <w:rFonts w:ascii="Times New Roman" w:hAnsi="Times New Roman" w:cs="Times New Roman"/>
          <w:b/>
          <w:sz w:val="24"/>
          <w:szCs w:val="24"/>
          <w:lang w:val="kk-KZ"/>
        </w:rPr>
        <w:t>Тыңдалды:</w:t>
      </w:r>
    </w:p>
    <w:p w:rsidR="003A2E44" w:rsidRDefault="003A2E44" w:rsidP="0008711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Күн тәртібінде қарастырылған бірінші мәселе бойынша м</w:t>
      </w:r>
      <w:r w:rsidR="00F91D4B" w:rsidRPr="00F91D4B">
        <w:rPr>
          <w:rFonts w:ascii="Times New Roman" w:hAnsi="Times New Roman" w:cs="Times New Roman"/>
          <w:sz w:val="24"/>
          <w:szCs w:val="24"/>
          <w:lang w:val="kk-KZ"/>
        </w:rPr>
        <w:t xml:space="preserve">ектеп директоры Қ.Ахметова  </w:t>
      </w:r>
      <w:r>
        <w:rPr>
          <w:rFonts w:ascii="Times New Roman" w:hAnsi="Times New Roman" w:cs="Times New Roman"/>
          <w:sz w:val="24"/>
          <w:szCs w:val="24"/>
          <w:lang w:val="kk-KZ"/>
        </w:rPr>
        <w:t>сөйледі. Қ</w:t>
      </w:r>
      <w:r w:rsidR="00F91D4B" w:rsidRPr="00F91D4B">
        <w:rPr>
          <w:rFonts w:ascii="Times New Roman" w:hAnsi="Times New Roman" w:cs="Times New Roman"/>
          <w:sz w:val="24"/>
          <w:szCs w:val="24"/>
          <w:lang w:val="kk-KZ"/>
        </w:rPr>
        <w:t>алалық білім бөлімі тарапынан өткен байқау қорытындысы</w:t>
      </w:r>
      <w:r>
        <w:rPr>
          <w:rFonts w:ascii="Times New Roman" w:hAnsi="Times New Roman" w:cs="Times New Roman"/>
          <w:sz w:val="24"/>
          <w:szCs w:val="24"/>
          <w:lang w:val="kk-KZ"/>
        </w:rPr>
        <w:t>мен таныстырды.</w:t>
      </w:r>
    </w:p>
    <w:p w:rsidR="00FB34A2" w:rsidRDefault="00FB34A2" w:rsidP="000C0571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7"/>
        <w:tblW w:w="11340" w:type="dxa"/>
        <w:tblInd w:w="-1026" w:type="dxa"/>
        <w:tblLayout w:type="fixed"/>
        <w:tblLook w:val="04A0"/>
      </w:tblPr>
      <w:tblGrid>
        <w:gridCol w:w="425"/>
        <w:gridCol w:w="1276"/>
        <w:gridCol w:w="1843"/>
        <w:gridCol w:w="567"/>
        <w:gridCol w:w="709"/>
        <w:gridCol w:w="1276"/>
        <w:gridCol w:w="425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09"/>
        <w:gridCol w:w="441"/>
      </w:tblGrid>
      <w:tr w:rsidR="00F566AB" w:rsidRPr="00F566AB" w:rsidTr="00F566AB">
        <w:trPr>
          <w:trHeight w:val="342"/>
        </w:trPr>
        <w:tc>
          <w:tcPr>
            <w:tcW w:w="425" w:type="dxa"/>
            <w:vMerge w:val="restart"/>
            <w:textDirection w:val="btLr"/>
          </w:tcPr>
          <w:p w:rsidR="00F566AB" w:rsidRPr="00F566AB" w:rsidRDefault="00F566AB" w:rsidP="00F566A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566A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1276" w:type="dxa"/>
            <w:vMerge w:val="restart"/>
            <w:textDirection w:val="btLr"/>
          </w:tcPr>
          <w:p w:rsidR="00F566AB" w:rsidRPr="00F566AB" w:rsidRDefault="00F566AB" w:rsidP="00F566A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566A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аты</w:t>
            </w:r>
          </w:p>
        </w:tc>
        <w:tc>
          <w:tcPr>
            <w:tcW w:w="1843" w:type="dxa"/>
            <w:vMerge w:val="restart"/>
            <w:textDirection w:val="btLr"/>
          </w:tcPr>
          <w:p w:rsidR="00F566AB" w:rsidRPr="00F566AB" w:rsidRDefault="00F566AB" w:rsidP="00F566A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566A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тегі</w:t>
            </w:r>
          </w:p>
        </w:tc>
        <w:tc>
          <w:tcPr>
            <w:tcW w:w="567" w:type="dxa"/>
            <w:vMerge w:val="restart"/>
            <w:textDirection w:val="btLr"/>
          </w:tcPr>
          <w:p w:rsidR="00F566AB" w:rsidRPr="00F566AB" w:rsidRDefault="00F566AB" w:rsidP="00F566A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566A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мектеп</w:t>
            </w:r>
          </w:p>
        </w:tc>
        <w:tc>
          <w:tcPr>
            <w:tcW w:w="709" w:type="dxa"/>
            <w:vMerge w:val="restart"/>
            <w:textDirection w:val="btLr"/>
          </w:tcPr>
          <w:p w:rsidR="00F566AB" w:rsidRPr="00F566AB" w:rsidRDefault="00F566AB" w:rsidP="00F566A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566A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Нұсқа</w:t>
            </w:r>
          </w:p>
        </w:tc>
        <w:tc>
          <w:tcPr>
            <w:tcW w:w="1276" w:type="dxa"/>
            <w:vMerge w:val="restart"/>
            <w:textDirection w:val="btLr"/>
          </w:tcPr>
          <w:p w:rsidR="00F566AB" w:rsidRPr="00F566AB" w:rsidRDefault="00F566AB" w:rsidP="00F566A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566A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5-шы таңдау пәні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textDirection w:val="btLr"/>
          </w:tcPr>
          <w:p w:rsidR="00F566AB" w:rsidRPr="00F566AB" w:rsidRDefault="00F566AB" w:rsidP="00F566A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566A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ұпай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</w:tcPr>
          <w:p w:rsidR="00F566AB" w:rsidRPr="00F566AB" w:rsidRDefault="00F566AB" w:rsidP="00F566A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566A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 пәндік ұпай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566AB" w:rsidRPr="00F566AB" w:rsidRDefault="00F566AB" w:rsidP="00F566A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566A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 пәндік ұпай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66AB" w:rsidRPr="00F566AB" w:rsidRDefault="00F566AB" w:rsidP="00F566AB">
            <w:pPr>
              <w:pStyle w:val="a3"/>
              <w:ind w:left="41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566A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баға</w:t>
            </w:r>
          </w:p>
        </w:tc>
      </w:tr>
      <w:tr w:rsidR="00F566AB" w:rsidRPr="00F566AB" w:rsidTr="00F566AB">
        <w:trPr>
          <w:trHeight w:val="1352"/>
        </w:trPr>
        <w:tc>
          <w:tcPr>
            <w:tcW w:w="425" w:type="dxa"/>
            <w:vMerge/>
            <w:textDirection w:val="btLr"/>
          </w:tcPr>
          <w:p w:rsidR="00F566AB" w:rsidRPr="00F566AB" w:rsidRDefault="00F566AB" w:rsidP="00F566A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  <w:textDirection w:val="btLr"/>
          </w:tcPr>
          <w:p w:rsidR="00F566AB" w:rsidRPr="00F566AB" w:rsidRDefault="00F566AB" w:rsidP="00F566A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extDirection w:val="btLr"/>
          </w:tcPr>
          <w:p w:rsidR="00F566AB" w:rsidRPr="00F566AB" w:rsidRDefault="00F566AB" w:rsidP="00F566A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extDirection w:val="btLr"/>
          </w:tcPr>
          <w:p w:rsidR="00F566AB" w:rsidRPr="00F566AB" w:rsidRDefault="00F566AB" w:rsidP="00F566A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textDirection w:val="btLr"/>
          </w:tcPr>
          <w:p w:rsidR="00F566AB" w:rsidRPr="00F566AB" w:rsidRDefault="00F566AB" w:rsidP="00F566A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  <w:textDirection w:val="btLr"/>
          </w:tcPr>
          <w:p w:rsidR="00F566AB" w:rsidRPr="00F566AB" w:rsidRDefault="00F566AB" w:rsidP="00F566A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566AB" w:rsidRPr="00F566AB" w:rsidRDefault="00F566AB" w:rsidP="00F566A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566A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Каз 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566AB" w:rsidRPr="00F566AB" w:rsidRDefault="00F566AB" w:rsidP="00F566A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566A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Орыс 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566AB" w:rsidRPr="00F566AB" w:rsidRDefault="00F566AB" w:rsidP="00F566A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566A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Каз.тарихы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566AB" w:rsidRPr="00F566AB" w:rsidRDefault="00F566AB" w:rsidP="00F566A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566A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566AB" w:rsidRPr="00F566AB" w:rsidRDefault="00F566AB" w:rsidP="00F566A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566A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5-шы таңдау пәні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F566AB" w:rsidRPr="00F566AB" w:rsidRDefault="00F566AB" w:rsidP="00F566A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66AB" w:rsidRPr="00F566AB" w:rsidRDefault="00F566AB" w:rsidP="00F566A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566AB" w:rsidRPr="00F566AB" w:rsidRDefault="00F566AB" w:rsidP="00F566A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566A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Каз 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566AB" w:rsidRPr="00F566AB" w:rsidRDefault="00F566AB" w:rsidP="00F566A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566A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Орыс 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566AB" w:rsidRPr="00F566AB" w:rsidRDefault="00F566AB" w:rsidP="00F566A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566A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Каз.тарихы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566AB" w:rsidRPr="00F566AB" w:rsidRDefault="00F566AB" w:rsidP="00F566A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566A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566AB" w:rsidRPr="00F566AB" w:rsidRDefault="00F566AB" w:rsidP="00F566A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566A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5-шы таңдау пәні</w:t>
            </w:r>
          </w:p>
        </w:tc>
      </w:tr>
      <w:tr w:rsidR="00F566AB" w:rsidRPr="00F566AB" w:rsidTr="00F566AB">
        <w:tc>
          <w:tcPr>
            <w:tcW w:w="425" w:type="dxa"/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566A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566A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Айдана</w:t>
            </w:r>
          </w:p>
        </w:tc>
        <w:tc>
          <w:tcPr>
            <w:tcW w:w="1843" w:type="dxa"/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566A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Ахмет</w:t>
            </w:r>
          </w:p>
        </w:tc>
        <w:tc>
          <w:tcPr>
            <w:tcW w:w="567" w:type="dxa"/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566A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24</w:t>
            </w:r>
          </w:p>
        </w:tc>
        <w:tc>
          <w:tcPr>
            <w:tcW w:w="709" w:type="dxa"/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566A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2165</w:t>
            </w:r>
          </w:p>
        </w:tc>
        <w:tc>
          <w:tcPr>
            <w:tcW w:w="1276" w:type="dxa"/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566A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Химия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88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</w:tr>
      <w:tr w:rsidR="00F566AB" w:rsidRPr="00F566AB" w:rsidTr="00F566AB">
        <w:trPr>
          <w:trHeight w:val="214"/>
        </w:trPr>
        <w:tc>
          <w:tcPr>
            <w:tcW w:w="425" w:type="dxa"/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566A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276" w:type="dxa"/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566A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Мира</w:t>
            </w:r>
          </w:p>
        </w:tc>
        <w:tc>
          <w:tcPr>
            <w:tcW w:w="1843" w:type="dxa"/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566A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Рзаханова</w:t>
            </w:r>
          </w:p>
        </w:tc>
        <w:tc>
          <w:tcPr>
            <w:tcW w:w="567" w:type="dxa"/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566A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24</w:t>
            </w:r>
          </w:p>
        </w:tc>
        <w:tc>
          <w:tcPr>
            <w:tcW w:w="709" w:type="dxa"/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566A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2161</w:t>
            </w:r>
          </w:p>
        </w:tc>
        <w:tc>
          <w:tcPr>
            <w:tcW w:w="1276" w:type="dxa"/>
          </w:tcPr>
          <w:p w:rsidR="00F566AB" w:rsidRPr="00F566AB" w:rsidRDefault="00F566AB" w:rsidP="00F566A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566A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Ағылшын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9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82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</w:tr>
      <w:tr w:rsidR="00F566AB" w:rsidRPr="00F566AB" w:rsidTr="00F566AB">
        <w:tc>
          <w:tcPr>
            <w:tcW w:w="425" w:type="dxa"/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566A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276" w:type="dxa"/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566A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Нургул</w:t>
            </w:r>
          </w:p>
        </w:tc>
        <w:tc>
          <w:tcPr>
            <w:tcW w:w="1843" w:type="dxa"/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566A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Сейтенова</w:t>
            </w:r>
          </w:p>
        </w:tc>
        <w:tc>
          <w:tcPr>
            <w:tcW w:w="567" w:type="dxa"/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566A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24</w:t>
            </w:r>
          </w:p>
        </w:tc>
        <w:tc>
          <w:tcPr>
            <w:tcW w:w="709" w:type="dxa"/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566A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2161</w:t>
            </w:r>
          </w:p>
        </w:tc>
        <w:tc>
          <w:tcPr>
            <w:tcW w:w="1276" w:type="dxa"/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566A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Физика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19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71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</w:tr>
      <w:tr w:rsidR="00F566AB" w:rsidRPr="00F566AB" w:rsidTr="00F566AB">
        <w:tc>
          <w:tcPr>
            <w:tcW w:w="425" w:type="dxa"/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566A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276" w:type="dxa"/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566A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Алтынай </w:t>
            </w:r>
          </w:p>
        </w:tc>
        <w:tc>
          <w:tcPr>
            <w:tcW w:w="1843" w:type="dxa"/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566A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Қуанышбекова</w:t>
            </w:r>
          </w:p>
        </w:tc>
        <w:tc>
          <w:tcPr>
            <w:tcW w:w="567" w:type="dxa"/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566A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24</w:t>
            </w:r>
          </w:p>
        </w:tc>
        <w:tc>
          <w:tcPr>
            <w:tcW w:w="709" w:type="dxa"/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566A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2161</w:t>
            </w:r>
          </w:p>
        </w:tc>
        <w:tc>
          <w:tcPr>
            <w:tcW w:w="1276" w:type="dxa"/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566A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Қаз.әд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19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70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F566AB" w:rsidRPr="00F566AB" w:rsidRDefault="00F566AB" w:rsidP="000C057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</w:tr>
    </w:tbl>
    <w:p w:rsidR="00FB34A2" w:rsidRPr="00F566AB" w:rsidRDefault="00FB34A2" w:rsidP="000C0571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B34A2" w:rsidRDefault="00FB34A2" w:rsidP="000C0571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34A2" w:rsidRDefault="003A2E44" w:rsidP="00087112">
      <w:pPr>
        <w:pStyle w:val="a3"/>
        <w:ind w:left="-567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Күн тәртібінде қарастырылған екінші мәселе бойынша  о</w:t>
      </w:r>
      <w:r w:rsidR="00F91D4B">
        <w:rPr>
          <w:rFonts w:ascii="Times New Roman" w:hAnsi="Times New Roman" w:cs="Times New Roman"/>
          <w:b/>
          <w:sz w:val="24"/>
          <w:szCs w:val="24"/>
          <w:lang w:val="kk-KZ"/>
        </w:rPr>
        <w:t>қу ісінің меңгер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ушісі сөйледі.</w:t>
      </w:r>
    </w:p>
    <w:p w:rsidR="00FB34A2" w:rsidRDefault="003A2E44" w:rsidP="00087112">
      <w:pPr>
        <w:pStyle w:val="a3"/>
        <w:tabs>
          <w:tab w:val="left" w:pos="-567"/>
        </w:tabs>
        <w:ind w:left="-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34A2">
        <w:rPr>
          <w:rFonts w:ascii="Times New Roman" w:hAnsi="Times New Roman" w:cs="Times New Roman"/>
          <w:sz w:val="24"/>
          <w:szCs w:val="24"/>
          <w:lang w:val="kk-KZ"/>
        </w:rPr>
        <w:t xml:space="preserve">Сынақ тестілеу нәтижесі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B34A2">
        <w:rPr>
          <w:rFonts w:ascii="Times New Roman" w:hAnsi="Times New Roman" w:cs="Times New Roman"/>
          <w:sz w:val="24"/>
          <w:szCs w:val="24"/>
          <w:lang w:val="kk-KZ"/>
        </w:rPr>
        <w:t>бойынша салыстыру сараптамасы</w:t>
      </w:r>
      <w:r w:rsidR="00F566A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3A2E4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91D4B">
        <w:rPr>
          <w:rFonts w:ascii="Times New Roman" w:hAnsi="Times New Roman" w:cs="Times New Roman"/>
          <w:sz w:val="24"/>
          <w:szCs w:val="24"/>
          <w:lang w:val="kk-KZ"/>
        </w:rPr>
        <w:t xml:space="preserve">қаңтар, ақпан айларына </w:t>
      </w:r>
      <w:r w:rsidR="00087112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F91D4B">
        <w:rPr>
          <w:rFonts w:ascii="Times New Roman" w:hAnsi="Times New Roman" w:cs="Times New Roman"/>
          <w:sz w:val="24"/>
          <w:szCs w:val="24"/>
          <w:lang w:val="kk-KZ"/>
        </w:rPr>
        <w:t xml:space="preserve">салыстырмалық </w:t>
      </w:r>
      <w:r w:rsidR="0008711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91D4B">
        <w:rPr>
          <w:rFonts w:ascii="Times New Roman" w:hAnsi="Times New Roman" w:cs="Times New Roman"/>
          <w:sz w:val="24"/>
          <w:szCs w:val="24"/>
          <w:lang w:val="kk-KZ"/>
        </w:rPr>
        <w:t xml:space="preserve">қорытындысы </w:t>
      </w:r>
      <w:r w:rsidR="0008711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91D4B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="0008711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91D4B">
        <w:rPr>
          <w:rFonts w:ascii="Times New Roman" w:hAnsi="Times New Roman" w:cs="Times New Roman"/>
          <w:sz w:val="24"/>
          <w:szCs w:val="24"/>
          <w:lang w:val="kk-KZ"/>
        </w:rPr>
        <w:t xml:space="preserve"> күтілетін</w:t>
      </w:r>
      <w:r w:rsidR="0008711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91D4B">
        <w:rPr>
          <w:rFonts w:ascii="Times New Roman" w:hAnsi="Times New Roman" w:cs="Times New Roman"/>
          <w:sz w:val="24"/>
          <w:szCs w:val="24"/>
          <w:lang w:val="kk-KZ"/>
        </w:rPr>
        <w:t xml:space="preserve"> нәтиже</w:t>
      </w:r>
      <w:r w:rsidR="00F566AB">
        <w:rPr>
          <w:rFonts w:ascii="Times New Roman" w:hAnsi="Times New Roman" w:cs="Times New Roman"/>
          <w:sz w:val="24"/>
          <w:szCs w:val="24"/>
          <w:lang w:val="kk-KZ"/>
        </w:rPr>
        <w:t>сі</w:t>
      </w:r>
      <w:r w:rsidRPr="00F91D4B">
        <w:rPr>
          <w:rFonts w:ascii="Times New Roman" w:hAnsi="Times New Roman" w:cs="Times New Roman"/>
          <w:sz w:val="24"/>
          <w:szCs w:val="24"/>
          <w:lang w:val="kk-KZ"/>
        </w:rPr>
        <w:t xml:space="preserve">мен </w:t>
      </w:r>
      <w:r w:rsidR="00087112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F91D4B">
        <w:rPr>
          <w:rFonts w:ascii="Times New Roman" w:hAnsi="Times New Roman" w:cs="Times New Roman"/>
          <w:sz w:val="24"/>
          <w:szCs w:val="24"/>
          <w:lang w:val="kk-KZ"/>
        </w:rPr>
        <w:t xml:space="preserve">таныстырды 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B34A2" w:rsidRDefault="00FB34A2" w:rsidP="000C0571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1123" w:type="dxa"/>
        <w:tblInd w:w="-885" w:type="dxa"/>
        <w:tblLayout w:type="fixed"/>
        <w:tblLook w:val="04A0"/>
      </w:tblPr>
      <w:tblGrid>
        <w:gridCol w:w="458"/>
        <w:gridCol w:w="961"/>
        <w:gridCol w:w="920"/>
        <w:gridCol w:w="835"/>
        <w:gridCol w:w="724"/>
        <w:gridCol w:w="850"/>
        <w:gridCol w:w="455"/>
        <w:gridCol w:w="880"/>
        <w:gridCol w:w="722"/>
        <w:gridCol w:w="17"/>
        <w:gridCol w:w="834"/>
        <w:gridCol w:w="46"/>
        <w:gridCol w:w="739"/>
        <w:gridCol w:w="65"/>
        <w:gridCol w:w="1276"/>
        <w:gridCol w:w="1341"/>
      </w:tblGrid>
      <w:tr w:rsidR="003A2E44" w:rsidRPr="008D38CD" w:rsidTr="00907504">
        <w:trPr>
          <w:trHeight w:val="12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E44" w:rsidRPr="00FB34A2" w:rsidRDefault="003A2E44" w:rsidP="00907504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4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44" w:rsidRPr="00FB34A2" w:rsidRDefault="003A2E44" w:rsidP="0090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4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бі</w:t>
            </w:r>
            <w:proofErr w:type="gramStart"/>
            <w:r w:rsidRPr="00FB34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  <w:r w:rsidRPr="00FB34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ім мекемесі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46C0A" w:fill="FF6600"/>
            <w:hideMark/>
          </w:tcPr>
          <w:p w:rsidR="003A2E44" w:rsidRPr="00FB34A2" w:rsidRDefault="003A2E44" w:rsidP="0090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4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2012 жыл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46C0A" w:fill="FF6600"/>
            <w:hideMark/>
          </w:tcPr>
          <w:p w:rsidR="003A2E44" w:rsidRPr="00FB34A2" w:rsidRDefault="003A2E44" w:rsidP="0090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4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2013 жыл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46C0A" w:fill="FF6600"/>
            <w:hideMark/>
          </w:tcPr>
          <w:p w:rsidR="003A2E44" w:rsidRPr="00FB34A2" w:rsidRDefault="003A2E44" w:rsidP="0090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34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2014 жыл</w:t>
            </w:r>
          </w:p>
        </w:tc>
        <w:tc>
          <w:tcPr>
            <w:tcW w:w="2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46C0A" w:fill="FF6600"/>
            <w:hideMark/>
          </w:tcPr>
          <w:p w:rsidR="003A2E44" w:rsidRPr="00FB34A2" w:rsidRDefault="003A2E44" w:rsidP="0090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34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2014 жыл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46C0A" w:fill="FF6600"/>
            <w:hideMark/>
          </w:tcPr>
          <w:p w:rsidR="003A2E44" w:rsidRPr="00FB34A2" w:rsidRDefault="003A2E44" w:rsidP="0090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34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2015 жыл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46C0A" w:fill="FF6600"/>
            <w:hideMark/>
          </w:tcPr>
          <w:p w:rsidR="003A2E44" w:rsidRPr="00FB34A2" w:rsidRDefault="003A2E44" w:rsidP="0090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34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қаңтар </w:t>
            </w:r>
            <w:proofErr w:type="gramStart"/>
            <w:r w:rsidRPr="00FB34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-а</w:t>
            </w:r>
            <w:proofErr w:type="gramEnd"/>
            <w:r w:rsidRPr="00FB34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қпан динамикасы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46C0A" w:fill="FF6600"/>
          </w:tcPr>
          <w:p w:rsidR="003A2E44" w:rsidRDefault="003A2E44" w:rsidP="0090750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"</w:t>
            </w:r>
            <w:r>
              <w:rPr>
                <w:rFonts w:ascii="Arial" w:hAnsi="Arial" w:cs="Arial"/>
                <w:b/>
                <w:bCs/>
              </w:rPr>
              <w:t>Ұ</w:t>
            </w:r>
            <w:r>
              <w:rPr>
                <w:rFonts w:ascii="Calibri" w:hAnsi="Calibri" w:cs="Calibri"/>
                <w:b/>
                <w:bCs/>
              </w:rPr>
              <w:t>БТ</w:t>
            </w:r>
            <w:r>
              <w:rPr>
                <w:rFonts w:ascii="Calibri" w:hAnsi="Calibri"/>
                <w:b/>
                <w:bCs/>
              </w:rPr>
              <w:t xml:space="preserve"> -  2015 " к</w:t>
            </w:r>
            <w:r>
              <w:rPr>
                <w:rFonts w:ascii="Arial" w:hAnsi="Arial" w:cs="Arial"/>
                <w:b/>
                <w:bCs/>
              </w:rPr>
              <w:t>ү</w:t>
            </w:r>
            <w:r>
              <w:rPr>
                <w:rFonts w:ascii="Calibri" w:hAnsi="Calibri" w:cs="Calibri"/>
                <w:b/>
                <w:bCs/>
              </w:rPr>
              <w:t>телетін н</w:t>
            </w:r>
            <w:r>
              <w:rPr>
                <w:rFonts w:ascii="Arial" w:hAnsi="Arial" w:cs="Arial"/>
                <w:b/>
                <w:bCs/>
              </w:rPr>
              <w:t>ә</w:t>
            </w:r>
            <w:r>
              <w:rPr>
                <w:rFonts w:ascii="Calibri" w:hAnsi="Calibri" w:cs="Calibri"/>
                <w:b/>
                <w:bCs/>
              </w:rPr>
              <w:t>тиж</w:t>
            </w:r>
            <w:r>
              <w:rPr>
                <w:rFonts w:ascii="Calibri" w:hAnsi="Calibri"/>
                <w:b/>
                <w:bCs/>
              </w:rPr>
              <w:t>е</w:t>
            </w:r>
          </w:p>
        </w:tc>
      </w:tr>
      <w:tr w:rsidR="003A2E44" w:rsidRPr="008D38CD" w:rsidTr="00907504">
        <w:trPr>
          <w:trHeight w:val="43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E44" w:rsidRPr="00FB34A2" w:rsidRDefault="003A2E44" w:rsidP="0090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4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44" w:rsidRPr="00FB34A2" w:rsidRDefault="003A2E44" w:rsidP="00907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44" w:rsidRPr="00FB34A2" w:rsidRDefault="003A2E44" w:rsidP="0090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4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маусым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44" w:rsidRPr="00FB34A2" w:rsidRDefault="003A2E44" w:rsidP="0090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4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маусым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44" w:rsidRPr="00FB34A2" w:rsidRDefault="003A2E44" w:rsidP="0090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4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маусым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44" w:rsidRPr="00FB34A2" w:rsidRDefault="003A2E44" w:rsidP="0090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34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қыркүйек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44" w:rsidRPr="00FB34A2" w:rsidRDefault="003A2E44" w:rsidP="0090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34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қазан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44" w:rsidRPr="00FB34A2" w:rsidRDefault="003A2E44" w:rsidP="0090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34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қараша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44" w:rsidRPr="00F566AB" w:rsidRDefault="003A2E44" w:rsidP="0090750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566AB">
              <w:rPr>
                <w:rFonts w:ascii="Calibri" w:hAnsi="Calibri"/>
                <w:b/>
                <w:bCs/>
                <w:sz w:val="18"/>
                <w:szCs w:val="18"/>
                <w:lang w:val="kk-KZ"/>
              </w:rPr>
              <w:t>желто</w:t>
            </w:r>
            <w:r w:rsidRPr="00F566AB">
              <w:rPr>
                <w:rFonts w:ascii="Arial" w:hAnsi="Arial" w:cs="Arial"/>
                <w:b/>
                <w:bCs/>
                <w:sz w:val="18"/>
                <w:szCs w:val="18"/>
                <w:lang w:val="kk-KZ"/>
              </w:rPr>
              <w:t>қсан</w:t>
            </w:r>
            <w:r w:rsidRPr="00F566AB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44" w:rsidRPr="00FB34A2" w:rsidRDefault="003A2E44" w:rsidP="0090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34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қаңтар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44" w:rsidRPr="00FB34A2" w:rsidRDefault="003A2E44" w:rsidP="0090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3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ақпан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44" w:rsidRPr="00FB34A2" w:rsidRDefault="003A2E44" w:rsidP="0090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34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E44" w:rsidRPr="00FB34A2" w:rsidRDefault="003A2E44" w:rsidP="0090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3A2E44" w:rsidRPr="008D38CD" w:rsidTr="00F566AB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FF99" w:fill="66FFFF"/>
            <w:noWrap/>
            <w:vAlign w:val="bottom"/>
            <w:hideMark/>
          </w:tcPr>
          <w:p w:rsidR="003A2E44" w:rsidRPr="00FB34A2" w:rsidRDefault="003A2E44" w:rsidP="00907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FF99" w:fill="66FF99"/>
            <w:noWrap/>
            <w:vAlign w:val="bottom"/>
            <w:hideMark/>
          </w:tcPr>
          <w:p w:rsidR="003A2E44" w:rsidRPr="00FB34A2" w:rsidRDefault="003A2E44" w:rsidP="00907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№24ОМ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FF99" w:fill="66FFFF"/>
            <w:noWrap/>
            <w:vAlign w:val="bottom"/>
            <w:hideMark/>
          </w:tcPr>
          <w:p w:rsidR="003A2E44" w:rsidRPr="00FB34A2" w:rsidRDefault="003A2E44" w:rsidP="0090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FF99" w:fill="66FFFF"/>
            <w:noWrap/>
            <w:vAlign w:val="bottom"/>
            <w:hideMark/>
          </w:tcPr>
          <w:p w:rsidR="003A2E44" w:rsidRPr="00FB34A2" w:rsidRDefault="003A2E44" w:rsidP="0090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46C0A" w:fill="FF6600"/>
            <w:noWrap/>
            <w:vAlign w:val="bottom"/>
            <w:hideMark/>
          </w:tcPr>
          <w:p w:rsidR="003A2E44" w:rsidRPr="00FB34A2" w:rsidRDefault="003A2E44" w:rsidP="0090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34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FF99" w:fill="66FFFF"/>
            <w:noWrap/>
            <w:vAlign w:val="bottom"/>
            <w:hideMark/>
          </w:tcPr>
          <w:p w:rsidR="003A2E44" w:rsidRPr="00FB34A2" w:rsidRDefault="003A2E44" w:rsidP="0090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34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FF99" w:fill="66FFFF"/>
            <w:noWrap/>
            <w:vAlign w:val="bottom"/>
            <w:hideMark/>
          </w:tcPr>
          <w:p w:rsidR="003A2E44" w:rsidRPr="00FB34A2" w:rsidRDefault="003A2E44" w:rsidP="0090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34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79,2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FF99" w:fill="66FFFF"/>
            <w:noWrap/>
            <w:vAlign w:val="bottom"/>
            <w:hideMark/>
          </w:tcPr>
          <w:p w:rsidR="003A2E44" w:rsidRPr="00FB34A2" w:rsidRDefault="003A2E44" w:rsidP="0090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34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84,2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FF99" w:fill="66FFFF"/>
            <w:noWrap/>
            <w:vAlign w:val="bottom"/>
            <w:hideMark/>
          </w:tcPr>
          <w:p w:rsidR="003A2E44" w:rsidRDefault="003A2E44" w:rsidP="0090750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>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46C0A" w:fill="FF6600"/>
            <w:noWrap/>
            <w:vAlign w:val="bottom"/>
            <w:hideMark/>
          </w:tcPr>
          <w:p w:rsidR="003A2E44" w:rsidRPr="00FB34A2" w:rsidRDefault="003A2E44" w:rsidP="0090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34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46C0A" w:fill="FF6600"/>
            <w:noWrap/>
            <w:vAlign w:val="bottom"/>
            <w:hideMark/>
          </w:tcPr>
          <w:p w:rsidR="003A2E44" w:rsidRPr="00FB34A2" w:rsidRDefault="003A2E44" w:rsidP="0090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B3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4" w:rsidRPr="00FB34A2" w:rsidRDefault="003A2E44" w:rsidP="0090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B34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E44" w:rsidRDefault="003A2E44" w:rsidP="0090750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>84</w:t>
            </w:r>
          </w:p>
        </w:tc>
      </w:tr>
    </w:tbl>
    <w:p w:rsidR="00FB34A2" w:rsidRDefault="00FB34A2" w:rsidP="000C0571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7112" w:rsidRPr="00776CBF" w:rsidRDefault="00397EF5" w:rsidP="00087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Қаңтар айы мен ақпан айын салыстырғандағы н</w:t>
      </w:r>
      <w:r w:rsidR="00087112" w:rsidRPr="00776CBF">
        <w:rPr>
          <w:rFonts w:ascii="Times New Roman" w:hAnsi="Times New Roman" w:cs="Times New Roman"/>
          <w:b/>
          <w:sz w:val="24"/>
          <w:szCs w:val="24"/>
          <w:lang w:val="kk-KZ"/>
        </w:rPr>
        <w:t>әтиже:</w:t>
      </w:r>
    </w:p>
    <w:p w:rsidR="00087112" w:rsidRPr="00776CBF" w:rsidRDefault="00087112" w:rsidP="000871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76CBF">
        <w:rPr>
          <w:rFonts w:ascii="Times New Roman" w:hAnsi="Times New Roman" w:cs="Times New Roman"/>
          <w:sz w:val="24"/>
          <w:szCs w:val="24"/>
          <w:lang w:val="kk-KZ"/>
        </w:rPr>
        <w:t xml:space="preserve">Қазақ тілі бойынша </w:t>
      </w:r>
      <w:r w:rsidR="00397EF5">
        <w:rPr>
          <w:rFonts w:ascii="Times New Roman" w:hAnsi="Times New Roman" w:cs="Times New Roman"/>
          <w:sz w:val="24"/>
          <w:szCs w:val="24"/>
          <w:lang w:val="kk-KZ"/>
        </w:rPr>
        <w:t xml:space="preserve">6 </w:t>
      </w:r>
      <w:r w:rsidRPr="00776CBF">
        <w:rPr>
          <w:rFonts w:ascii="Times New Roman" w:hAnsi="Times New Roman" w:cs="Times New Roman"/>
          <w:sz w:val="24"/>
          <w:szCs w:val="24"/>
          <w:lang w:val="kk-KZ"/>
        </w:rPr>
        <w:t xml:space="preserve"> баллға төмендеген;</w:t>
      </w:r>
    </w:p>
    <w:p w:rsidR="00087112" w:rsidRPr="00776CBF" w:rsidRDefault="00087112" w:rsidP="000871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76CBF">
        <w:rPr>
          <w:rFonts w:ascii="Times New Roman" w:hAnsi="Times New Roman" w:cs="Times New Roman"/>
          <w:sz w:val="24"/>
          <w:szCs w:val="24"/>
          <w:lang w:val="kk-KZ"/>
        </w:rPr>
        <w:t>Орыс тілі бойынша  8 баллға төмендеген,</w:t>
      </w:r>
    </w:p>
    <w:p w:rsidR="00087112" w:rsidRPr="00776CBF" w:rsidRDefault="00087112" w:rsidP="000871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76CBF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тарихы бойынша </w:t>
      </w:r>
      <w:r w:rsidR="00397EF5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776CBF">
        <w:rPr>
          <w:rFonts w:ascii="Times New Roman" w:hAnsi="Times New Roman" w:cs="Times New Roman"/>
          <w:sz w:val="24"/>
          <w:szCs w:val="24"/>
          <w:lang w:val="kk-KZ"/>
        </w:rPr>
        <w:t xml:space="preserve"> баллға төмендеген;</w:t>
      </w:r>
    </w:p>
    <w:p w:rsidR="00087112" w:rsidRPr="00776CBF" w:rsidRDefault="00087112" w:rsidP="000871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76CBF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Математикадан  </w:t>
      </w:r>
      <w:r w:rsidR="00397EF5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776CBF">
        <w:rPr>
          <w:rFonts w:ascii="Times New Roman" w:hAnsi="Times New Roman" w:cs="Times New Roman"/>
          <w:sz w:val="24"/>
          <w:szCs w:val="24"/>
          <w:lang w:val="kk-KZ"/>
        </w:rPr>
        <w:t xml:space="preserve"> баллға төмендеген;</w:t>
      </w:r>
    </w:p>
    <w:p w:rsidR="00087112" w:rsidRPr="00776CBF" w:rsidRDefault="00087112" w:rsidP="000871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76CBF">
        <w:rPr>
          <w:rFonts w:ascii="Times New Roman" w:hAnsi="Times New Roman" w:cs="Times New Roman"/>
          <w:sz w:val="24"/>
          <w:szCs w:val="24"/>
          <w:lang w:val="kk-KZ"/>
        </w:rPr>
        <w:t xml:space="preserve">Таңдау пәні бойынша  </w:t>
      </w:r>
      <w:r w:rsidR="00397EF5">
        <w:rPr>
          <w:rFonts w:ascii="Times New Roman" w:hAnsi="Times New Roman" w:cs="Times New Roman"/>
          <w:sz w:val="24"/>
          <w:szCs w:val="24"/>
          <w:lang w:val="kk-KZ"/>
        </w:rPr>
        <w:t>16</w:t>
      </w:r>
      <w:r w:rsidRPr="00776CBF">
        <w:rPr>
          <w:rFonts w:ascii="Times New Roman" w:hAnsi="Times New Roman" w:cs="Times New Roman"/>
          <w:sz w:val="24"/>
          <w:szCs w:val="24"/>
          <w:lang w:val="kk-KZ"/>
        </w:rPr>
        <w:t xml:space="preserve"> баллға төмендеген</w:t>
      </w:r>
      <w:r w:rsidR="000D7D51">
        <w:rPr>
          <w:rFonts w:ascii="Times New Roman" w:hAnsi="Times New Roman" w:cs="Times New Roman"/>
          <w:sz w:val="24"/>
          <w:szCs w:val="24"/>
          <w:lang w:val="kk-KZ"/>
        </w:rPr>
        <w:t>;</w:t>
      </w:r>
      <w:r w:rsidRPr="00776C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87112" w:rsidRDefault="00087112" w:rsidP="000C0571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7112" w:rsidRDefault="00087112" w:rsidP="000C0571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34A2" w:rsidRPr="00776CBF" w:rsidRDefault="00087112" w:rsidP="000C0571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Күн тәртібіндегі үшінші мәселе бойынша </w:t>
      </w:r>
      <w:r w:rsidR="000D7D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ағылшын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пән</w:t>
      </w:r>
      <w:r w:rsidR="000D7D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мұғалімі </w:t>
      </w:r>
      <w:r w:rsidR="00397E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Абдуллаева А.Қ </w:t>
      </w:r>
      <w:r w:rsidR="007D638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97EF5">
        <w:rPr>
          <w:rFonts w:ascii="Times New Roman" w:hAnsi="Times New Roman" w:cs="Times New Roman"/>
          <w:b/>
          <w:sz w:val="24"/>
          <w:szCs w:val="24"/>
          <w:lang w:val="kk-KZ"/>
        </w:rPr>
        <w:t>сөйледі.</w:t>
      </w:r>
    </w:p>
    <w:p w:rsidR="00397EF5" w:rsidRDefault="00397EF5" w:rsidP="000C057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Рзаханова Мираның  </w:t>
      </w:r>
      <w:r w:rsidRPr="00776CBF">
        <w:rPr>
          <w:rFonts w:ascii="Times New Roman" w:hAnsi="Times New Roman" w:cs="Times New Roman"/>
          <w:sz w:val="24"/>
          <w:szCs w:val="24"/>
          <w:lang w:val="kk-KZ"/>
        </w:rPr>
        <w:t xml:space="preserve">дайындық жүйесінің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және мектепішілік сынақ бақылауларының нәтижесінің жоғары болғандығы және дайындығы бойынша ақпарат берді. Қалалық сынақ байқауынан төмен көркеткіш көрсетуіне байланысты </w:t>
      </w:r>
      <w:r w:rsidR="000D7D51">
        <w:rPr>
          <w:rFonts w:ascii="Times New Roman" w:hAnsi="Times New Roman" w:cs="Times New Roman"/>
          <w:sz w:val="24"/>
          <w:szCs w:val="24"/>
          <w:lang w:val="kk-KZ"/>
        </w:rPr>
        <w:t xml:space="preserve">кеткен кемшіліктер бойынша </w:t>
      </w:r>
      <w:r>
        <w:rPr>
          <w:rFonts w:ascii="Times New Roman" w:hAnsi="Times New Roman" w:cs="Times New Roman"/>
          <w:sz w:val="24"/>
          <w:szCs w:val="24"/>
          <w:lang w:val="kk-KZ"/>
        </w:rPr>
        <w:t>күшейтілген жұмыстар жүргізетіні жайлы хабардар етті.</w:t>
      </w:r>
    </w:p>
    <w:p w:rsidR="000C0571" w:rsidRPr="00776CBF" w:rsidRDefault="000C0571" w:rsidP="000C057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C0571" w:rsidRPr="00776CBF" w:rsidRDefault="000C0571" w:rsidP="000C05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0571" w:rsidRDefault="000C0571" w:rsidP="000C05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76CBF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Қаулы етті: </w:t>
      </w:r>
    </w:p>
    <w:p w:rsidR="007D638C" w:rsidRDefault="007D638C" w:rsidP="000C05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D638C" w:rsidRPr="000D7D51" w:rsidRDefault="007D638C" w:rsidP="007D638C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D63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D51">
        <w:rPr>
          <w:rFonts w:ascii="Times New Roman" w:hAnsi="Times New Roman" w:cs="Times New Roman"/>
          <w:sz w:val="24"/>
          <w:szCs w:val="24"/>
          <w:lang w:val="kk-KZ"/>
        </w:rPr>
        <w:t>ҰБТ көрсеткіші төмен оқушылармен жеке дайындық кестесі бойынша жұмыс жасау және    ақпарат беріп отыру қатаң қадағалансын;</w:t>
      </w:r>
    </w:p>
    <w:p w:rsidR="007D638C" w:rsidRPr="000D7D51" w:rsidRDefault="007D638C" w:rsidP="007D638C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D7D51">
        <w:rPr>
          <w:rFonts w:ascii="Times New Roman" w:hAnsi="Times New Roman" w:cs="Times New Roman"/>
          <w:sz w:val="24"/>
          <w:szCs w:val="24"/>
          <w:lang w:val="kk-KZ"/>
        </w:rPr>
        <w:t>ҰБТ-ға дайындық кестесіне психологиялық тренинг енгізілсін;</w:t>
      </w:r>
    </w:p>
    <w:p w:rsidR="007D638C" w:rsidRPr="000D7D51" w:rsidRDefault="007D638C" w:rsidP="000C05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C0571" w:rsidRPr="000D7D51" w:rsidRDefault="000C0571" w:rsidP="000C057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D7D51">
        <w:rPr>
          <w:rFonts w:ascii="Times New Roman" w:hAnsi="Times New Roman" w:cs="Times New Roman"/>
          <w:sz w:val="24"/>
          <w:szCs w:val="24"/>
          <w:lang w:val="kk-KZ"/>
        </w:rPr>
        <w:t xml:space="preserve">Әрбір пән бойынша білім сапасының көрсеткіші мен орта балл деңгейін жоғарылату пән мұғалімдерінен сұралынсын; </w:t>
      </w:r>
    </w:p>
    <w:p w:rsidR="000C0571" w:rsidRDefault="000C0571" w:rsidP="000D7D5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0D7D51" w:rsidRDefault="000D7D51" w:rsidP="000D7D5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Төраға:                                   Қ.Ахметова </w:t>
      </w:r>
    </w:p>
    <w:p w:rsidR="000D7D51" w:rsidRPr="000D7D51" w:rsidRDefault="000D7D51" w:rsidP="000D7D5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Хатшы:                              Д.Ж.Мусаханова    </w:t>
      </w:r>
    </w:p>
    <w:p w:rsidR="000C0571" w:rsidRPr="000D7D51" w:rsidRDefault="000C0571" w:rsidP="000C0571">
      <w:pPr>
        <w:rPr>
          <w:sz w:val="24"/>
          <w:szCs w:val="24"/>
          <w:lang w:val="kk-KZ"/>
        </w:rPr>
      </w:pPr>
    </w:p>
    <w:p w:rsidR="00567AAB" w:rsidRPr="000C0571" w:rsidRDefault="00567AAB">
      <w:pPr>
        <w:rPr>
          <w:lang w:val="kk-KZ"/>
        </w:rPr>
      </w:pPr>
    </w:p>
    <w:sectPr w:rsidR="00567AAB" w:rsidRPr="000C0571" w:rsidSect="00397EF5">
      <w:pgSz w:w="11906" w:h="16838"/>
      <w:pgMar w:top="426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10B"/>
    <w:multiLevelType w:val="hybridMultilevel"/>
    <w:tmpl w:val="BFD8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F3674"/>
    <w:multiLevelType w:val="hybridMultilevel"/>
    <w:tmpl w:val="75A25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821E9"/>
    <w:multiLevelType w:val="hybridMultilevel"/>
    <w:tmpl w:val="1D349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96CB8"/>
    <w:multiLevelType w:val="hybridMultilevel"/>
    <w:tmpl w:val="5B9CC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16766"/>
    <w:multiLevelType w:val="hybridMultilevel"/>
    <w:tmpl w:val="52F62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03A6E"/>
    <w:multiLevelType w:val="hybridMultilevel"/>
    <w:tmpl w:val="F948C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952E8"/>
    <w:multiLevelType w:val="hybridMultilevel"/>
    <w:tmpl w:val="B3D6C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C0571"/>
    <w:rsid w:val="00087112"/>
    <w:rsid w:val="000C0571"/>
    <w:rsid w:val="000D7D51"/>
    <w:rsid w:val="00187D47"/>
    <w:rsid w:val="001D25A9"/>
    <w:rsid w:val="00397EF5"/>
    <w:rsid w:val="003A2E44"/>
    <w:rsid w:val="004B6404"/>
    <w:rsid w:val="00567AAB"/>
    <w:rsid w:val="0067490E"/>
    <w:rsid w:val="007D638C"/>
    <w:rsid w:val="008D38CD"/>
    <w:rsid w:val="00D7114F"/>
    <w:rsid w:val="00D8430B"/>
    <w:rsid w:val="00F566AB"/>
    <w:rsid w:val="00F91D4B"/>
    <w:rsid w:val="00FB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5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5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34A2"/>
    <w:pPr>
      <w:ind w:left="720"/>
      <w:contextualSpacing/>
    </w:pPr>
  </w:style>
  <w:style w:type="table" w:styleId="a7">
    <w:name w:val="Table Grid"/>
    <w:basedOn w:val="a1"/>
    <w:uiPriority w:val="59"/>
    <w:rsid w:val="003A2E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окушы</dc:creator>
  <cp:keywords/>
  <dc:description/>
  <cp:lastModifiedBy>окушы</cp:lastModifiedBy>
  <cp:revision>8</cp:revision>
  <cp:lastPrinted>2015-02-09T07:30:00Z</cp:lastPrinted>
  <dcterms:created xsi:type="dcterms:W3CDTF">2015-02-07T03:12:00Z</dcterms:created>
  <dcterms:modified xsi:type="dcterms:W3CDTF">2015-02-09T07:38:00Z</dcterms:modified>
</cp:coreProperties>
</file>