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8" w:rsidRPr="00FD027D" w:rsidRDefault="00CB6FF8" w:rsidP="00CB6FF8">
      <w:pPr>
        <w:ind w:left="-709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27D">
        <w:rPr>
          <w:rFonts w:ascii="Times New Roman" w:hAnsi="Times New Roman" w:cs="Times New Roman"/>
          <w:b/>
          <w:sz w:val="24"/>
          <w:szCs w:val="24"/>
          <w:lang w:val="kk-KZ"/>
        </w:rPr>
        <w:t>«Жаңа ғасыр, жастар көзімен»</w:t>
      </w:r>
      <w:r w:rsidRPr="00FD027D">
        <w:rPr>
          <w:rFonts w:ascii="Times New Roman" w:hAnsi="Times New Roman" w:cs="Times New Roman"/>
          <w:b/>
          <w:sz w:val="24"/>
          <w:szCs w:val="24"/>
          <w:lang w:val="kk-KZ"/>
        </w:rPr>
        <w:br/>
        <w:t>ақпаратты – насихаттау топтар байқауы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ab/>
      </w:r>
      <w:r w:rsidRPr="00FD027D">
        <w:rPr>
          <w:shd w:val="clear" w:color="auto" w:fill="FFFFFF"/>
          <w:lang w:val="kk-KZ"/>
        </w:rPr>
        <w:t xml:space="preserve">Бүгінгі мектеп оқушылары еліміздің нағыз патриоттары, өзгерістерден қаймықпайтын, еңбекқұмар, білімге құштар, өзін-өзі жетілдіруге үнемі ұмтылатын, өршіл, қайсар етіп тәрбиелеуді, дәстүрімізді, ұлттық және жалпы адамзаттық құндылықтарымызды қастерлейтін рухани дүниесі кең тұлғаны қалыптастыруды көздейтін «Жас Ұлан» бірыңғай балалар мен жасөспірімдер ұйымының жасұландары арасында </w:t>
      </w:r>
      <w:r w:rsidRPr="00FD027D">
        <w:rPr>
          <w:lang w:val="kk-KZ"/>
        </w:rPr>
        <w:t>2019 жылдың 12 наурыз күні Оқушылар сарайында  «Жаңа ғасыр, жастар көзімен» ақпараттық-насихаттау тобының дәстүрлі ХІІ- і байқауы өтті. Байқаудын басты мақсаты-оқушылардың Қазақстан Республикасының патриоты ретінде қалыптасуы мен дамуына жағдай жасау, олардың компьютерлік технгологияны меңгеріп, шығармашылықпен жаңаша ойлауын қалыптастыру.</w:t>
      </w:r>
    </w:p>
    <w:p w:rsidR="00CB6FF8" w:rsidRPr="00FD027D" w:rsidRDefault="00CB6FF8" w:rsidP="00CB6FF8">
      <w:pPr>
        <w:pStyle w:val="1"/>
        <w:spacing w:before="0"/>
        <w:ind w:left="-425" w:right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D027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      Байқау</w:t>
      </w:r>
      <w:r w:rsidRPr="002B044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екі кезеңде өтті. Бірінші кезеңде </w:t>
      </w:r>
      <w:r w:rsidRPr="00FD027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қала </w:t>
      </w:r>
      <w:r w:rsidRPr="002B044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мектептер</w:t>
      </w:r>
      <w:r w:rsidRPr="00FD027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інің</w:t>
      </w:r>
      <w:r w:rsidRPr="002B044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ақпарат орталықтары «</w:t>
      </w:r>
      <w:r w:rsidRPr="00FD027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Рухани жаңғыру - жастарға жарқын жол</w:t>
      </w:r>
      <w:r w:rsidRPr="002B044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», «Тәуелсіз еліміздің жарқын болашағы білімді, білікті, өресі биік жастар»,</w:t>
      </w:r>
      <w:r w:rsidRPr="00FD027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«Жас Ұлан болашағы елімнің», «Ұланымыз ұлы елдің» </w:t>
      </w:r>
      <w:r w:rsidRPr="002B044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рубрикаларын қоса отырып баспаларын ұсынды. 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ab/>
        <w:t>Екінші кезең-    «Отан», «Зерде», «Руханият», «Жеті жарғы», «Салауат», «Еңбек», «Экоәлем» атты 7 бағыт бойынша қала мектептері үгіт - насихат топтары  «Жас ұлан» ұйымының жұмыстарын қорғады.   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Байқау қорытындысы бойынша: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         І орын  – ЖББТМИ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 xml:space="preserve">         ІІ орын  - № 10 орта мектеп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         ІІ орын  – № 2 лицей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 xml:space="preserve">         ІІ орын  – № 15 мектеп - лицей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         ІІІ орын  – № 3 орта мектеп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 xml:space="preserve">         ІІІ орын  – № 8 орта мектеп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 xml:space="preserve">         ІІІ орын - № 2 мектеп - интернат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Номинация бойынша: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"Шығармашыл топ"- № 4 орта мектеп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"Шығармашыл топ" - № 5 орта мектеп</w:t>
      </w:r>
    </w:p>
    <w:p w:rsidR="00CB6FF8" w:rsidRPr="00FD027D" w:rsidRDefault="00CB6FF8" w:rsidP="00CB6FF8">
      <w:pPr>
        <w:pStyle w:val="af4"/>
        <w:shd w:val="clear" w:color="auto" w:fill="FFFFFF"/>
        <w:spacing w:before="0" w:beforeAutospacing="0" w:after="0" w:afterAutospacing="0"/>
        <w:ind w:left="-425" w:right="142"/>
        <w:jc w:val="both"/>
        <w:textAlignment w:val="baseline"/>
        <w:rPr>
          <w:lang w:val="kk-KZ"/>
        </w:rPr>
      </w:pPr>
      <w:r w:rsidRPr="00FD027D">
        <w:rPr>
          <w:lang w:val="kk-KZ"/>
        </w:rPr>
        <w:t>"Шығармашылық талпыныс" - № 25 орта мектеп</w:t>
      </w:r>
    </w:p>
    <w:p w:rsidR="008A070A" w:rsidRPr="00CB6FF8" w:rsidRDefault="008A070A">
      <w:pPr>
        <w:rPr>
          <w:lang w:val="kk-KZ"/>
        </w:rPr>
      </w:pPr>
    </w:p>
    <w:sectPr w:rsidR="008A070A" w:rsidRPr="00CB6FF8" w:rsidSect="00EB187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6FF8"/>
    <w:rsid w:val="000412E7"/>
    <w:rsid w:val="002922FB"/>
    <w:rsid w:val="003A0099"/>
    <w:rsid w:val="00444971"/>
    <w:rsid w:val="008A070A"/>
    <w:rsid w:val="00CB61DC"/>
    <w:rsid w:val="00CB6FF8"/>
    <w:rsid w:val="00DC36F3"/>
    <w:rsid w:val="00EB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8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36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36F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C36F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C36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36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C36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36F3"/>
    <w:rPr>
      <w:b/>
      <w:bCs/>
      <w:spacing w:val="0"/>
    </w:rPr>
  </w:style>
  <w:style w:type="character" w:styleId="a9">
    <w:name w:val="Emphasis"/>
    <w:uiPriority w:val="20"/>
    <w:qFormat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36F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C36F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C36F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36F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36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36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36F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36F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36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36F3"/>
    <w:pPr>
      <w:outlineLvl w:val="9"/>
    </w:pPr>
  </w:style>
  <w:style w:type="paragraph" w:styleId="af4">
    <w:name w:val="Normal (Web)"/>
    <w:basedOn w:val="a"/>
    <w:uiPriority w:val="99"/>
    <w:unhideWhenUsed/>
    <w:rsid w:val="00CB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2019-04-11T06:10:00Z</dcterms:created>
  <dcterms:modified xsi:type="dcterms:W3CDTF">2019-04-11T06:11:00Z</dcterms:modified>
</cp:coreProperties>
</file>