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11" w:rsidRPr="00571B11" w:rsidRDefault="00571B11" w:rsidP="00571B1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571B11">
        <w:rPr>
          <w:rFonts w:ascii="Times New Roman" w:hAnsi="Times New Roman" w:cs="Times New Roman"/>
          <w:b/>
          <w:sz w:val="28"/>
        </w:rPr>
        <w:t>CТАРТОВАЛО ЯНВАРСКОЕ ЕНТ</w:t>
      </w:r>
    </w:p>
    <w:bookmarkEnd w:id="0"/>
    <w:p w:rsidR="00747353" w:rsidRDefault="00571B11" w:rsidP="00571B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571B11">
        <w:rPr>
          <w:rFonts w:ascii="Times New Roman" w:hAnsi="Times New Roman" w:cs="Times New Roman"/>
          <w:sz w:val="28"/>
        </w:rPr>
        <w:t xml:space="preserve">ачалось январское ЕНТ, которое продлится до 10 февраля. На участие в тестировании было подано более около 125 тысяч заявлений. Прием заявок осуществлялся на сайте Национального центра тестирования МНВО РК app.testcenter.kz с 20 декабря по 6 января. В январском ЕНТ участвуют условно зачисленные в вуз студенты, обучающиеся в вузе, желающие перевестись из творческих ГОП в другие направления подготовки, желающие перевестись на педагогические направления подготовки на платной основе, а также выпускники школ для поступления в вуз на платной основе по желанию. При регистрации тестируемые сами выбирают место, дату и время проведения экзамена. </w:t>
      </w:r>
    </w:p>
    <w:p w:rsidR="00747353" w:rsidRDefault="00571B11" w:rsidP="00571B11">
      <w:pPr>
        <w:jc w:val="both"/>
        <w:rPr>
          <w:rFonts w:ascii="Times New Roman" w:hAnsi="Times New Roman" w:cs="Times New Roman"/>
          <w:sz w:val="28"/>
        </w:rPr>
      </w:pPr>
      <w:r w:rsidRPr="00571B11">
        <w:rPr>
          <w:rFonts w:ascii="Times New Roman" w:hAnsi="Times New Roman" w:cs="Times New Roman"/>
          <w:sz w:val="28"/>
        </w:rPr>
        <w:t xml:space="preserve">Стоит отметить, что в ЕНТ-2023 формат тестирования остался без изменений. По истории Казахстана участники выполняют 20 заданий, по грамотности чтения – 15, по математической грамотности – 15 и по 35 заданий по двум профильным предметам. Всего – 120 вопросов. Максимальное количество баллов – 140. Общее время тестирования составляет 4 часа (240 минут). Также сохранится дополнительное время в 40 минут для детей с особыми образовательными потребностями. Кроме того, уменьшилось количество </w:t>
      </w:r>
      <w:proofErr w:type="spellStart"/>
      <w:r w:rsidRPr="00571B11">
        <w:rPr>
          <w:rFonts w:ascii="Times New Roman" w:hAnsi="Times New Roman" w:cs="Times New Roman"/>
          <w:sz w:val="28"/>
        </w:rPr>
        <w:t>дистракторов</w:t>
      </w:r>
      <w:proofErr w:type="spellEnd"/>
      <w:r w:rsidRPr="00571B11">
        <w:rPr>
          <w:rFonts w:ascii="Times New Roman" w:hAnsi="Times New Roman" w:cs="Times New Roman"/>
          <w:sz w:val="28"/>
        </w:rPr>
        <w:t xml:space="preserve"> (варианты ответа). В тестовых заданиях с одним правильным ответом количество вариантов уменьшено с пяти до четырех, в тестовых заданиях с одним или несколькими правильными ответами (не более трех правильных ответов) количество вариантов с восьми до шести. </w:t>
      </w:r>
    </w:p>
    <w:p w:rsidR="00747353" w:rsidRDefault="00571B11" w:rsidP="00571B11">
      <w:pPr>
        <w:jc w:val="both"/>
        <w:rPr>
          <w:rFonts w:ascii="Times New Roman" w:hAnsi="Times New Roman" w:cs="Times New Roman"/>
          <w:sz w:val="28"/>
        </w:rPr>
      </w:pPr>
      <w:r w:rsidRPr="00571B11">
        <w:rPr>
          <w:rFonts w:ascii="Times New Roman" w:hAnsi="Times New Roman" w:cs="Times New Roman"/>
          <w:sz w:val="28"/>
        </w:rPr>
        <w:t xml:space="preserve">Начиная с январского ЕНТ, желающие поступить на группы образовательных программ «Подготовка учителей информатики», «Информационные технологии», «Информационная безопасность» сдают ЕНТ по комбинации «Математика-Информатика». </w:t>
      </w:r>
    </w:p>
    <w:p w:rsidR="00571B11" w:rsidRPr="00571B11" w:rsidRDefault="00571B11" w:rsidP="00571B11">
      <w:pPr>
        <w:jc w:val="both"/>
        <w:rPr>
          <w:rFonts w:ascii="Times New Roman" w:hAnsi="Times New Roman" w:cs="Times New Roman"/>
          <w:sz w:val="28"/>
        </w:rPr>
      </w:pPr>
      <w:r w:rsidRPr="00571B11">
        <w:rPr>
          <w:rFonts w:ascii="Times New Roman" w:hAnsi="Times New Roman" w:cs="Times New Roman"/>
          <w:sz w:val="28"/>
        </w:rPr>
        <w:t xml:space="preserve">«Сегодня стартовало первое ЕНТ 2023 года. Мы продолжаем создавать условия не только во время тестирования, но и для подготовки к нему. 11 образовательных центров проводят бесплатные онлайн-уроки для абитуриентов. В начале учебного года на сайте НЦТ были размещены 100 дат по «Истории Казахстана» и «Всемирной истории», список литературы по «Казахской литературе» и «Русской литературе», список терминов по «Информатике». Также были опубликованы список учебников, по которым составлялись вопросы ЕНТ и план теста. То есть, у абитуриентов есть все инструменты для успешной сдачи тестирования», – отметил директор Национального центра тестирования МНВО РК Руслан </w:t>
      </w:r>
      <w:proofErr w:type="spellStart"/>
      <w:r w:rsidRPr="00571B11">
        <w:rPr>
          <w:rFonts w:ascii="Times New Roman" w:hAnsi="Times New Roman" w:cs="Times New Roman"/>
          <w:sz w:val="28"/>
        </w:rPr>
        <w:t>Емелбаев</w:t>
      </w:r>
      <w:proofErr w:type="spellEnd"/>
      <w:r w:rsidRPr="00571B11">
        <w:rPr>
          <w:rFonts w:ascii="Times New Roman" w:hAnsi="Times New Roman" w:cs="Times New Roman"/>
          <w:sz w:val="28"/>
        </w:rPr>
        <w:t>. Во время тестирования для всех абитуриентов на экранах компьютеров будут доступны калькулятор, таблица Менделеева и растворимости солей. Также участникам ЕНТ разрешается приносить с собой ручку, воду и шоколад. Национальный центр тестирования МНВО РК</w:t>
      </w:r>
    </w:p>
    <w:p w:rsidR="00571B11" w:rsidRPr="00571B11" w:rsidRDefault="00571B11" w:rsidP="00571B11">
      <w:pPr>
        <w:rPr>
          <w:rFonts w:ascii="Times New Roman" w:hAnsi="Times New Roman" w:cs="Times New Roman"/>
          <w:sz w:val="28"/>
        </w:rPr>
      </w:pPr>
      <w:r w:rsidRPr="00571B11">
        <w:rPr>
          <w:rFonts w:ascii="Times New Roman" w:hAnsi="Times New Roman" w:cs="Times New Roman"/>
          <w:sz w:val="28"/>
        </w:rPr>
        <w:t>Подробнее </w:t>
      </w:r>
      <w:hyperlink r:id="rId4" w:history="1">
        <w:r w:rsidRPr="00571B11">
          <w:rPr>
            <w:rStyle w:val="a3"/>
            <w:rFonts w:ascii="Times New Roman" w:hAnsi="Times New Roman" w:cs="Times New Roman"/>
            <w:sz w:val="28"/>
          </w:rPr>
          <w:t>https://testcenter.kz/ru/press-tsentr/novosti/?ELEMENT_ID=5555</w:t>
        </w:r>
      </w:hyperlink>
    </w:p>
    <w:p w:rsidR="00021A23" w:rsidRPr="00571B11" w:rsidRDefault="00021A23">
      <w:pPr>
        <w:rPr>
          <w:rFonts w:ascii="Times New Roman" w:hAnsi="Times New Roman" w:cs="Times New Roman"/>
          <w:sz w:val="28"/>
        </w:rPr>
      </w:pPr>
    </w:p>
    <w:sectPr w:rsidR="00021A23" w:rsidRPr="00571B11" w:rsidSect="00747353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94"/>
    <w:rsid w:val="00021A23"/>
    <w:rsid w:val="001939CE"/>
    <w:rsid w:val="00571B11"/>
    <w:rsid w:val="005757F5"/>
    <w:rsid w:val="00747353"/>
    <w:rsid w:val="007701B1"/>
    <w:rsid w:val="009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82CD-A68C-4D04-80B8-0C818313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center.kz/ru/press-tsentr/novosti/?ELEMENT_ID=5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2023-01-19T08:01:00Z</dcterms:created>
  <dcterms:modified xsi:type="dcterms:W3CDTF">2023-01-19T08:01:00Z</dcterms:modified>
</cp:coreProperties>
</file>