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5C" w:rsidRDefault="00A0125C" w:rsidP="00A0125C">
      <w:pPr>
        <w:jc w:val="center"/>
        <w:rPr>
          <w:rFonts w:ascii="Times New Roman" w:hAnsi="Times New Roman" w:cs="Times New Roman"/>
          <w:b/>
          <w:sz w:val="28"/>
          <w:szCs w:val="28"/>
          <w:lang w:val="kk-KZ"/>
        </w:rPr>
      </w:pPr>
      <w:r w:rsidRPr="00F70641">
        <w:rPr>
          <w:rFonts w:ascii="Times New Roman" w:hAnsi="Times New Roman" w:cs="Times New Roman"/>
          <w:b/>
          <w:sz w:val="28"/>
          <w:szCs w:val="28"/>
          <w:lang w:val="kk-KZ"/>
        </w:rPr>
        <w:t>Антикоррупционный мониторинг ГУ «Отдел образования г.Балхаш»</w:t>
      </w:r>
    </w:p>
    <w:p w:rsidR="00A0125C" w:rsidRDefault="00A0125C" w:rsidP="00A0125C">
      <w:pPr>
        <w:jc w:val="center"/>
        <w:rPr>
          <w:rFonts w:ascii="Times New Roman" w:hAnsi="Times New Roman" w:cs="Times New Roman"/>
          <w:b/>
          <w:sz w:val="28"/>
          <w:szCs w:val="28"/>
          <w:lang w:val="kk-KZ"/>
        </w:rPr>
      </w:pPr>
    </w:p>
    <w:p w:rsidR="00A0125C" w:rsidRDefault="00A0125C" w:rsidP="00A0125C">
      <w:pPr>
        <w:jc w:val="both"/>
        <w:rPr>
          <w:rFonts w:ascii="Times New Roman" w:hAnsi="Times New Roman" w:cs="Times New Roman"/>
          <w:sz w:val="28"/>
          <w:szCs w:val="28"/>
          <w:lang w:val="kk-KZ"/>
        </w:rPr>
      </w:pPr>
      <w:r>
        <w:rPr>
          <w:rFonts w:ascii="Times New Roman" w:hAnsi="Times New Roman" w:cs="Times New Roman"/>
          <w:sz w:val="28"/>
          <w:szCs w:val="28"/>
          <w:lang w:val="kk-KZ"/>
        </w:rPr>
        <w:tab/>
        <w:t>В ГУ «Отдел образования г.Балхаш» в соответствии с Правилами проведения антикоррупционного мониторинга, утвержденными Приказом Председателя Агентства РК по противодействию коррупции (Антикоррупционной службы) № 22 от 28 января 2020 года:</w:t>
      </w:r>
    </w:p>
    <w:p w:rsidR="00A0125C" w:rsidRDefault="00A0125C" w:rsidP="00A0125C">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отдел образования за 2019-2020 год </w:t>
      </w:r>
      <w:bookmarkStart w:id="0" w:name="_GoBack"/>
      <w:bookmarkEnd w:id="0"/>
    </w:p>
    <w:p w:rsidR="00A0125C" w:rsidRDefault="00A0125C" w:rsidP="00A0125C">
      <w:pPr>
        <w:pStyle w:val="a3"/>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поступило </w:t>
      </w:r>
      <w:r w:rsidRPr="00BF1119">
        <w:rPr>
          <w:rFonts w:ascii="Times New Roman" w:hAnsi="Times New Roman" w:cs="Times New Roman"/>
          <w:sz w:val="28"/>
          <w:szCs w:val="28"/>
          <w:lang w:val="kk-KZ"/>
        </w:rPr>
        <w:t xml:space="preserve"> </w:t>
      </w:r>
      <w:r>
        <w:rPr>
          <w:rFonts w:ascii="Times New Roman" w:hAnsi="Times New Roman" w:cs="Times New Roman"/>
          <w:sz w:val="28"/>
          <w:szCs w:val="28"/>
          <w:lang w:val="kk-KZ"/>
        </w:rPr>
        <w:t>Количество обращений поступающих в  гос.орган:</w:t>
      </w:r>
    </w:p>
    <w:p w:rsidR="00A0125C" w:rsidRDefault="00A0125C" w:rsidP="00A0125C">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Общее количество поступивших обращений за 2018 год -74;</w:t>
      </w:r>
    </w:p>
    <w:p w:rsidR="00A0125C" w:rsidRDefault="00A0125C" w:rsidP="00A0125C">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Общее количество поступивших обращений за 2019 год - 94;</w:t>
      </w:r>
    </w:p>
    <w:p w:rsidR="00A0125C" w:rsidRDefault="00A0125C" w:rsidP="00A0125C">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Разница в процентном соотношении за год Рост на 27 %</w:t>
      </w:r>
    </w:p>
    <w:p w:rsidR="00A0125C" w:rsidRDefault="00A0125C" w:rsidP="00A0125C">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За 5 мес. 2020 года поступило 27 обращений</w:t>
      </w:r>
    </w:p>
    <w:p w:rsidR="00A0125C" w:rsidRPr="00F660A3" w:rsidRDefault="00A0125C" w:rsidP="00A0125C">
      <w:pPr>
        <w:spacing w:after="0"/>
        <w:ind w:firstLine="708"/>
        <w:jc w:val="both"/>
        <w:rPr>
          <w:rFonts w:ascii="Times New Roman" w:hAnsi="Times New Roman" w:cs="Times New Roman"/>
          <w:sz w:val="28"/>
          <w:szCs w:val="28"/>
          <w:lang w:val="kk-KZ"/>
        </w:rPr>
      </w:pPr>
      <w:r w:rsidRPr="00F660A3">
        <w:rPr>
          <w:rFonts w:ascii="Times New Roman" w:hAnsi="Times New Roman" w:cs="Times New Roman"/>
          <w:sz w:val="28"/>
          <w:szCs w:val="28"/>
          <w:lang w:val="kk-KZ"/>
        </w:rPr>
        <w:t>Количество жалоб поступающих в гос.орган:</w:t>
      </w:r>
    </w:p>
    <w:p w:rsidR="00A0125C" w:rsidRDefault="00A0125C" w:rsidP="00A0125C">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Общее количество жалоб за 2018 год -4;</w:t>
      </w:r>
    </w:p>
    <w:p w:rsidR="00A0125C" w:rsidRPr="002E1320" w:rsidRDefault="00A0125C" w:rsidP="00A0125C">
      <w:pPr>
        <w:pStyle w:val="a3"/>
        <w:numPr>
          <w:ilvl w:val="0"/>
          <w:numId w:val="2"/>
        </w:numPr>
        <w:spacing w:after="0"/>
        <w:jc w:val="both"/>
        <w:rPr>
          <w:rFonts w:ascii="Times New Roman" w:hAnsi="Times New Roman" w:cs="Times New Roman"/>
          <w:sz w:val="28"/>
          <w:szCs w:val="28"/>
          <w:lang w:val="kk-KZ"/>
        </w:rPr>
      </w:pPr>
      <w:r w:rsidRPr="002E1320">
        <w:rPr>
          <w:rFonts w:ascii="Times New Roman" w:hAnsi="Times New Roman" w:cs="Times New Roman"/>
          <w:sz w:val="28"/>
          <w:szCs w:val="28"/>
          <w:lang w:val="kk-KZ"/>
        </w:rPr>
        <w:t>Общее количество жалоб за 201</w:t>
      </w:r>
      <w:r>
        <w:rPr>
          <w:rFonts w:ascii="Times New Roman" w:hAnsi="Times New Roman" w:cs="Times New Roman"/>
          <w:sz w:val="28"/>
          <w:szCs w:val="28"/>
          <w:lang w:val="kk-KZ"/>
        </w:rPr>
        <w:t>9</w:t>
      </w:r>
      <w:r w:rsidRPr="002E1320">
        <w:rPr>
          <w:rFonts w:ascii="Times New Roman" w:hAnsi="Times New Roman" w:cs="Times New Roman"/>
          <w:sz w:val="28"/>
          <w:szCs w:val="28"/>
          <w:lang w:val="kk-KZ"/>
        </w:rPr>
        <w:t xml:space="preserve"> год</w:t>
      </w:r>
      <w:r>
        <w:rPr>
          <w:rFonts w:ascii="Times New Roman" w:hAnsi="Times New Roman" w:cs="Times New Roman"/>
          <w:sz w:val="28"/>
          <w:szCs w:val="28"/>
          <w:lang w:val="kk-KZ"/>
        </w:rPr>
        <w:t xml:space="preserve"> -2</w:t>
      </w:r>
    </w:p>
    <w:p w:rsidR="00A0125C" w:rsidRDefault="00A0125C" w:rsidP="00A0125C">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Разница в процентном соотношении за  год - уменьшение на 50%</w:t>
      </w:r>
    </w:p>
    <w:p w:rsidR="00A0125C" w:rsidRDefault="00A0125C" w:rsidP="00A0125C">
      <w:pPr>
        <w:pStyle w:val="a3"/>
        <w:jc w:val="both"/>
        <w:rPr>
          <w:rFonts w:ascii="Times New Roman" w:hAnsi="Times New Roman" w:cs="Times New Roman"/>
          <w:sz w:val="28"/>
          <w:szCs w:val="28"/>
          <w:lang w:val="kk-KZ"/>
        </w:rPr>
      </w:pP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В октябре 2019 года проведен анализ коррупционных рисков ГУ «Отдел образования города Балхаш», итоги направлены в аппарат акима города Балхаш для проведения анализа работы отдела.</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Ежеквартально во всех организациях образования города проводится анкетирование среди родителей на предмет сбора денежных средств  на нужды администрации учреждений образования, получения подарков учителями. Проводится анализ, по итогам анкетирования фактов сбора средств не выявлено.</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В рамках проекта «Сарыарқа- адалдық аланы» во всех организациях образования открыты «Магазины честности», в январе текущего года в целях воспитания у подрастающего поколения нулевой терпимости у коррупционным проявлениям проведен конкурс «Лучший магазин честности», определены победители, вручены ценные призы.</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В текущем году автоматизированы  6 видов государственных услуг в сфере образования, всего отделом и учреждениями образования оказывается 21 вид государственных услуг, из них в бумажном виде 3 услуги, посредством ЦОН – 1 услуга, 17 услуг посредством «электронного правительства» и системы услугодателя. Стандарты государственных услуг размещены на стендах в школах, а также на официальных сайтах всех учреждений образования.</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 электронном портале «Интерактивная карта открытых бюджетов» жители города могут в открытом доступе увидеть бюджет каждой подведомственной организации отдела образования </w:t>
      </w:r>
      <w:r>
        <w:rPr>
          <w:rFonts w:ascii="Times New Roman" w:hAnsi="Times New Roman" w:cs="Times New Roman"/>
          <w:sz w:val="28"/>
          <w:szCs w:val="28"/>
          <w:lang w:val="kk-KZ"/>
        </w:rPr>
        <w:lastRenderedPageBreak/>
        <w:t xml:space="preserve">(общеобразовательные, детские дошкольные организации  и учреждения дополнительного образования), а также ход их освоения. </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Во всех общеобразовательных учреждениях установлены уголки самообслуживания, где созданы все условия для получения государственных услуг услугополучателями самостоятельно.</w:t>
      </w:r>
    </w:p>
    <w:p w:rsidR="00A0125C" w:rsidRDefault="00A0125C" w:rsidP="00A0125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Имеются визуальные стендовые материалы на антикоррупционную тематику, также размещены телефоны доверия для обращения по фактам коррупционных проявлений. Данная информация размещена и на  сайтах организаций образования и страницах в социальных сетях.</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 16 апреля 2020 года отделом образования на регулярной основе проводятся прямые эфиры в рамках проетов «Адал көмек» и «Халық заңгері», так проведено 6 эфиров на различные темы в сфере образования: оказание государственных услуг, получение дополнительного образования в формате дистанционного обучения; ЕНТ 2020, профилактика правонарушений, соблюдение карантинных мер учащимися и т.д.</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В декабре 2019 года, в мае 2020 года (в онлайн формате) проведены «Часы добропорядочности» с учащимися старшего звена, на которых приняли участие 3088. В 17 общеобразовательных учреждениях работают добровольческие клубы «Адал ұрпақ».</w:t>
      </w:r>
    </w:p>
    <w:p w:rsidR="00A0125C" w:rsidRDefault="00A0125C" w:rsidP="00A0125C">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Ежеквартально с сотрудниками отдела образования и руководителя подведомстенных организаций проводятся семинары правового всеобуча по соблюдению антикоррупционных нормативных актов, стандартов поведения государственных служащих, изучение изменений в законодательстве и оказание и автоматизация государственных услуг.</w:t>
      </w:r>
    </w:p>
    <w:p w:rsidR="00A0125C" w:rsidRPr="00803183" w:rsidRDefault="00A0125C" w:rsidP="00A0125C">
      <w:pPr>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За период 2019-2020 годы в ГУ «Отдел образования г.Балхаш» никаких проявлений коррупционного характера не зафиксировано.</w:t>
      </w:r>
    </w:p>
    <w:p w:rsidR="00A0125C" w:rsidRPr="00F70641" w:rsidRDefault="00A0125C" w:rsidP="00A0125C">
      <w:pPr>
        <w:jc w:val="both"/>
        <w:rPr>
          <w:rFonts w:ascii="Times New Roman" w:hAnsi="Times New Roman" w:cs="Times New Roman"/>
          <w:sz w:val="28"/>
          <w:szCs w:val="28"/>
          <w:lang w:val="kk-KZ"/>
        </w:rPr>
      </w:pPr>
    </w:p>
    <w:p w:rsidR="00A0125C" w:rsidRDefault="00A0125C" w:rsidP="00A0125C">
      <w:pPr>
        <w:rPr>
          <w:lang w:val="kk-KZ"/>
        </w:rPr>
      </w:pPr>
    </w:p>
    <w:p w:rsidR="00A0125C" w:rsidRPr="00F70641" w:rsidRDefault="00A0125C" w:rsidP="00A0125C">
      <w:pPr>
        <w:rPr>
          <w:lang w:val="kk-KZ"/>
        </w:rPr>
      </w:pPr>
      <w:r>
        <w:rPr>
          <w:lang w:val="kk-KZ"/>
        </w:rPr>
        <w:t xml:space="preserve"> </w:t>
      </w:r>
    </w:p>
    <w:p w:rsidR="00CF4AB7" w:rsidRPr="00A0125C" w:rsidRDefault="00CF4AB7">
      <w:pPr>
        <w:rPr>
          <w:lang w:val="kk-KZ"/>
        </w:rPr>
      </w:pPr>
    </w:p>
    <w:sectPr w:rsidR="00CF4AB7" w:rsidRPr="00A0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3D5F"/>
    <w:multiLevelType w:val="hybridMultilevel"/>
    <w:tmpl w:val="B01814C6"/>
    <w:lvl w:ilvl="0" w:tplc="D52ED42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A1B3A2C"/>
    <w:multiLevelType w:val="hybridMultilevel"/>
    <w:tmpl w:val="9A74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5C"/>
    <w:rsid w:val="00A0125C"/>
    <w:rsid w:val="00C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dc:creator>
  <cp:lastModifiedBy>Арай</cp:lastModifiedBy>
  <cp:revision>1</cp:revision>
  <dcterms:created xsi:type="dcterms:W3CDTF">2020-09-21T10:13:00Z</dcterms:created>
  <dcterms:modified xsi:type="dcterms:W3CDTF">2020-09-21T10:14:00Z</dcterms:modified>
</cp:coreProperties>
</file>