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B66" w:rsidRPr="00541289" w:rsidRDefault="0085072E"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hAnsi="Times New Roman" w:cs="Times New Roman"/>
          <w:noProof/>
          <w:sz w:val="28"/>
          <w:szCs w:val="28"/>
          <w:lang w:eastAsia="ru-RU"/>
        </w:rPr>
        <w:drawing>
          <wp:anchor distT="0" distB="0" distL="114300" distR="114300" simplePos="0" relativeHeight="251656704" behindDoc="1" locked="0" layoutInCell="1" allowOverlap="1" wp14:anchorId="5A2D4285" wp14:editId="155DDC02">
            <wp:simplePos x="0" y="0"/>
            <wp:positionH relativeFrom="column">
              <wp:posOffset>62230</wp:posOffset>
            </wp:positionH>
            <wp:positionV relativeFrom="paragraph">
              <wp:posOffset>150495</wp:posOffset>
            </wp:positionV>
            <wp:extent cx="2274570" cy="2827020"/>
            <wp:effectExtent l="0" t="0" r="0" b="0"/>
            <wp:wrapThrough wrapText="bothSides">
              <wp:wrapPolygon edited="0">
                <wp:start x="0" y="0"/>
                <wp:lineTo x="0" y="21396"/>
                <wp:lineTo x="21347" y="21396"/>
                <wp:lineTo x="21347" y="0"/>
                <wp:lineTo x="0" y="0"/>
              </wp:wrapPolygon>
            </wp:wrapThrough>
            <wp:docPr id="1" name="Рисунок 1" descr="ÐÐ°ÑÑÐ¸Ð½ÐºÐ¸ Ð¿Ð¾ Ð·Ð°Ð¿ÑÐ¾ÑÑ ÑÓÐºÐµÐ½ ÓÐ»ÑÐ¼ÒÒ±Ð»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ÓÐºÐµÐ½ ÓÐ»ÑÐ¼ÒÒ±Ð»Ð¾Ð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4570" cy="282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sz w:val="28"/>
          <w:szCs w:val="28"/>
          <w:shd w:val="clear" w:color="auto" w:fill="FFFFFF"/>
          <w:lang w:val="kk-KZ" w:eastAsia="ru-RU"/>
        </w:rPr>
        <w:t>Тәкен Әлімқұлов (1918–1987) 22 қарашада Оңтүстік Қазақстан облысы, Созақ ауданында дүниеге келген. 1937 жылы Ащысай кенінде жұмысшы жастардың кешкі мектебінде аз уақыт оқиды. Шымкент қорғасын зауытындағы кеншілердің мөлтек газетінде екі тілде хабар жазып, қалам ұштаған ол 1946 жылы «Оңтүстік Қазақстан» газетіне жауапты хатшы боп орналасады. Көп ұзамай Алматыға «Лениншіл жасқа» (қазіргі «Жас алаш») ауысады. Осы газетте оның журналистік стилі қалыптасады.  1949 жылы Мәскеудің М.Горький атындағы әдебиет институтына оқуға түседі. Өлең жазып, әдеби сынмен шұғылдана жүріп, аударма саласында елеулі еңбек етеді.  П.Павленконың «Бақытын», В.Поповтың «Құрыш пен қоқысын», Г.Николаеваның «Орақ үстіндесін», А.М.Горькийдің «Зеріктірген дүние» атты памфлетін аударған. Оның Низамиден, Пушкиннен, Лермонтовтан, Маяковскийден аударған өлеңдері мен поэмалары оқырман жұртшылықтың көңілінен шықты.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sz w:val="28"/>
          <w:szCs w:val="28"/>
          <w:shd w:val="clear" w:color="auto" w:fill="FFFFFF"/>
          <w:lang w:val="kk-KZ" w:eastAsia="ru-RU"/>
        </w:rPr>
        <w:t xml:space="preserve"> 1955–1970 жж. КСРО Жазушылар одағында қызмет атқарады. </w:t>
      </w:r>
      <w:proofErr w:type="spellStart"/>
      <w:r w:rsidRPr="00541289">
        <w:rPr>
          <w:rFonts w:ascii="Times New Roman" w:eastAsia="Times New Roman" w:hAnsi="Times New Roman" w:cs="Times New Roman"/>
          <w:sz w:val="28"/>
          <w:szCs w:val="28"/>
          <w:shd w:val="clear" w:color="auto" w:fill="FFFFFF"/>
          <w:lang w:eastAsia="ru-RU"/>
        </w:rPr>
        <w:t>Орыс</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тілінде</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жазған</w:t>
      </w:r>
      <w:proofErr w:type="spellEnd"/>
      <w:r w:rsidRPr="00541289">
        <w:rPr>
          <w:rFonts w:ascii="Times New Roman" w:eastAsia="Times New Roman" w:hAnsi="Times New Roman" w:cs="Times New Roman"/>
          <w:sz w:val="28"/>
          <w:szCs w:val="28"/>
          <w:shd w:val="clear" w:color="auto" w:fill="FFFFFF"/>
          <w:lang w:eastAsia="ru-RU"/>
        </w:rPr>
        <w:t xml:space="preserve"> сын </w:t>
      </w:r>
      <w:proofErr w:type="spellStart"/>
      <w:r w:rsidRPr="00541289">
        <w:rPr>
          <w:rFonts w:ascii="Times New Roman" w:eastAsia="Times New Roman" w:hAnsi="Times New Roman" w:cs="Times New Roman"/>
          <w:sz w:val="28"/>
          <w:szCs w:val="28"/>
          <w:shd w:val="clear" w:color="auto" w:fill="FFFFFF"/>
          <w:lang w:eastAsia="ru-RU"/>
        </w:rPr>
        <w:t>мақалалары</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Мәскеудің</w:t>
      </w:r>
      <w:proofErr w:type="spellEnd"/>
      <w:r w:rsidRPr="00541289">
        <w:rPr>
          <w:rFonts w:ascii="Times New Roman" w:eastAsia="Times New Roman" w:hAnsi="Times New Roman" w:cs="Times New Roman"/>
          <w:sz w:val="28"/>
          <w:szCs w:val="28"/>
          <w:shd w:val="clear" w:color="auto" w:fill="FFFFFF"/>
          <w:lang w:eastAsia="ru-RU"/>
        </w:rPr>
        <w:t xml:space="preserve"> «Советский писатель» </w:t>
      </w:r>
      <w:proofErr w:type="spellStart"/>
      <w:r w:rsidRPr="00541289">
        <w:rPr>
          <w:rFonts w:ascii="Times New Roman" w:eastAsia="Times New Roman" w:hAnsi="Times New Roman" w:cs="Times New Roman"/>
          <w:sz w:val="28"/>
          <w:szCs w:val="28"/>
          <w:shd w:val="clear" w:color="auto" w:fill="FFFFFF"/>
          <w:lang w:eastAsia="ru-RU"/>
        </w:rPr>
        <w:t>баспасынан</w:t>
      </w:r>
      <w:proofErr w:type="spellEnd"/>
      <w:r w:rsidRPr="00541289">
        <w:rPr>
          <w:rFonts w:ascii="Times New Roman" w:eastAsia="Times New Roman" w:hAnsi="Times New Roman" w:cs="Times New Roman"/>
          <w:sz w:val="28"/>
          <w:szCs w:val="28"/>
          <w:shd w:val="clear" w:color="auto" w:fill="FFFFFF"/>
          <w:lang w:eastAsia="ru-RU"/>
        </w:rPr>
        <w:t xml:space="preserve">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sz w:val="28"/>
          <w:szCs w:val="28"/>
          <w:shd w:val="clear" w:color="auto" w:fill="FFFFFF"/>
          <w:lang w:eastAsia="ru-RU"/>
        </w:rPr>
        <w:t xml:space="preserve">«О прошлом и настоящем» </w:t>
      </w:r>
      <w:proofErr w:type="spellStart"/>
      <w:r w:rsidRPr="00541289">
        <w:rPr>
          <w:rFonts w:ascii="Times New Roman" w:eastAsia="Times New Roman" w:hAnsi="Times New Roman" w:cs="Times New Roman"/>
          <w:sz w:val="28"/>
          <w:szCs w:val="28"/>
          <w:shd w:val="clear" w:color="auto" w:fill="FFFFFF"/>
          <w:lang w:eastAsia="ru-RU"/>
        </w:rPr>
        <w:t>деген</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атпен</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жарық</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көрді</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Қазақ</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жазушыларының</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шығармаларын</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арагідік</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орыс</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тіліне</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аударған</w:t>
      </w:r>
      <w:proofErr w:type="spellEnd"/>
      <w:r w:rsidRPr="00541289">
        <w:rPr>
          <w:rFonts w:ascii="Times New Roman" w:eastAsia="Times New Roman" w:hAnsi="Times New Roman" w:cs="Times New Roman"/>
          <w:sz w:val="28"/>
          <w:szCs w:val="28"/>
          <w:shd w:val="clear" w:color="auto" w:fill="FFFFFF"/>
          <w:lang w:eastAsia="ru-RU"/>
        </w:rPr>
        <w:t xml:space="preserve">.  </w:t>
      </w:r>
    </w:p>
    <w:p w:rsidR="00F12B66" w:rsidRPr="00541289" w:rsidRDefault="00F12B66"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sz w:val="28"/>
          <w:szCs w:val="28"/>
          <w:shd w:val="clear" w:color="auto" w:fill="FFFFFF"/>
          <w:lang w:val="kk-KZ" w:eastAsia="ru-RU"/>
        </w:rPr>
        <w:t>Өз ш</w:t>
      </w:r>
      <w:r w:rsidR="00D87622" w:rsidRPr="00541289">
        <w:rPr>
          <w:rFonts w:ascii="Times New Roman" w:eastAsia="Times New Roman" w:hAnsi="Times New Roman" w:cs="Times New Roman"/>
          <w:sz w:val="28"/>
          <w:szCs w:val="28"/>
          <w:shd w:val="clear" w:color="auto" w:fill="FFFFFF"/>
          <w:lang w:val="kk-KZ" w:eastAsia="ru-RU"/>
        </w:rPr>
        <w:t xml:space="preserve">ығармалары: </w:t>
      </w:r>
      <w:r w:rsidR="00D87622" w:rsidRPr="00541289">
        <w:rPr>
          <w:rFonts w:ascii="Times New Roman" w:eastAsia="Times New Roman" w:hAnsi="Times New Roman" w:cs="Times New Roman"/>
          <w:b/>
          <w:sz w:val="28"/>
          <w:szCs w:val="28"/>
          <w:shd w:val="clear" w:color="auto" w:fill="FFFFFF"/>
          <w:lang w:val="kk-KZ" w:eastAsia="ru-RU"/>
        </w:rPr>
        <w:t>Сапар</w:t>
      </w:r>
      <w:r w:rsidR="00D87622" w:rsidRPr="00541289">
        <w:rPr>
          <w:rFonts w:ascii="Times New Roman" w:eastAsia="Times New Roman" w:hAnsi="Times New Roman" w:cs="Times New Roman"/>
          <w:sz w:val="28"/>
          <w:szCs w:val="28"/>
          <w:shd w:val="clear" w:color="auto" w:fill="FFFFFF"/>
          <w:lang w:val="kk-KZ" w:eastAsia="ru-RU"/>
        </w:rPr>
        <w:t xml:space="preserve">. Өлеңдер. А., ҚМКӘБ, 1950;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b/>
          <w:sz w:val="28"/>
          <w:szCs w:val="28"/>
          <w:shd w:val="clear" w:color="auto" w:fill="FFFFFF"/>
          <w:lang w:val="kk-KZ" w:eastAsia="ru-RU"/>
        </w:rPr>
        <w:t>Жемісті жолда</w:t>
      </w:r>
      <w:r w:rsidRPr="00541289">
        <w:rPr>
          <w:rFonts w:ascii="Times New Roman" w:eastAsia="Times New Roman" w:hAnsi="Times New Roman" w:cs="Times New Roman"/>
          <w:sz w:val="28"/>
          <w:szCs w:val="28"/>
          <w:shd w:val="clear" w:color="auto" w:fill="FFFFFF"/>
          <w:lang w:val="kk-KZ" w:eastAsia="ru-RU"/>
        </w:rPr>
        <w:t>. Әдебисын мақалалар. А., ҚМКӘБ, 1958;</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sz w:val="28"/>
          <w:szCs w:val="28"/>
          <w:shd w:val="clear" w:color="auto" w:fill="FFFFFF"/>
          <w:lang w:val="kk-KZ" w:eastAsia="ru-RU"/>
        </w:rPr>
        <w:t xml:space="preserve"> </w:t>
      </w:r>
      <w:proofErr w:type="spellStart"/>
      <w:r w:rsidRPr="00541289">
        <w:rPr>
          <w:rFonts w:ascii="Times New Roman" w:eastAsia="Times New Roman" w:hAnsi="Times New Roman" w:cs="Times New Roman"/>
          <w:b/>
          <w:sz w:val="28"/>
          <w:szCs w:val="28"/>
          <w:shd w:val="clear" w:color="auto" w:fill="FFFFFF"/>
          <w:lang w:eastAsia="ru-RU"/>
        </w:rPr>
        <w:t>Ақбоз</w:t>
      </w:r>
      <w:proofErr w:type="spellEnd"/>
      <w:r w:rsidRPr="00541289">
        <w:rPr>
          <w:rFonts w:ascii="Times New Roman" w:eastAsia="Times New Roman" w:hAnsi="Times New Roman" w:cs="Times New Roman"/>
          <w:b/>
          <w:sz w:val="28"/>
          <w:szCs w:val="28"/>
          <w:shd w:val="clear" w:color="auto" w:fill="FFFFFF"/>
          <w:lang w:eastAsia="ru-RU"/>
        </w:rPr>
        <w:t xml:space="preserve"> </w:t>
      </w:r>
      <w:proofErr w:type="spellStart"/>
      <w:r w:rsidRPr="00541289">
        <w:rPr>
          <w:rFonts w:ascii="Times New Roman" w:eastAsia="Times New Roman" w:hAnsi="Times New Roman" w:cs="Times New Roman"/>
          <w:b/>
          <w:sz w:val="28"/>
          <w:szCs w:val="28"/>
          <w:shd w:val="clear" w:color="auto" w:fill="FFFFFF"/>
          <w:lang w:eastAsia="ru-RU"/>
        </w:rPr>
        <w:t>ат</w:t>
      </w:r>
      <w:proofErr w:type="spellEnd"/>
      <w:r w:rsidRPr="00541289">
        <w:rPr>
          <w:rFonts w:ascii="Times New Roman" w:eastAsia="Times New Roman" w:hAnsi="Times New Roman" w:cs="Times New Roman"/>
          <w:sz w:val="28"/>
          <w:szCs w:val="28"/>
          <w:shd w:val="clear" w:color="auto" w:fill="FFFFFF"/>
          <w:lang w:eastAsia="ru-RU"/>
        </w:rPr>
        <w:t xml:space="preserve">. Роман. А., ҚМКӘБ, 1962;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b/>
          <w:sz w:val="28"/>
          <w:szCs w:val="28"/>
          <w:shd w:val="clear" w:color="auto" w:fill="FFFFFF"/>
          <w:lang w:val="kk-KZ" w:eastAsia="ru-RU"/>
        </w:rPr>
        <w:t>Жазғы жаңбырлар</w:t>
      </w:r>
      <w:r w:rsidRPr="00541289">
        <w:rPr>
          <w:rFonts w:ascii="Times New Roman" w:eastAsia="Times New Roman" w:hAnsi="Times New Roman" w:cs="Times New Roman"/>
          <w:sz w:val="28"/>
          <w:szCs w:val="28"/>
          <w:shd w:val="clear" w:color="auto" w:fill="FFFFFF"/>
          <w:lang w:val="kk-KZ" w:eastAsia="ru-RU"/>
        </w:rPr>
        <w:t xml:space="preserve">. Өлеңдер. А., ҚМКӘБ, 1962;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proofErr w:type="spellStart"/>
      <w:r w:rsidRPr="00541289">
        <w:rPr>
          <w:rFonts w:ascii="Times New Roman" w:eastAsia="Times New Roman" w:hAnsi="Times New Roman" w:cs="Times New Roman"/>
          <w:b/>
          <w:sz w:val="28"/>
          <w:szCs w:val="28"/>
          <w:shd w:val="clear" w:color="auto" w:fill="FFFFFF"/>
          <w:lang w:eastAsia="ru-RU"/>
        </w:rPr>
        <w:t>Сейтек</w:t>
      </w:r>
      <w:proofErr w:type="spellEnd"/>
      <w:r w:rsidRPr="00541289">
        <w:rPr>
          <w:rFonts w:ascii="Times New Roman" w:eastAsia="Times New Roman" w:hAnsi="Times New Roman" w:cs="Times New Roman"/>
          <w:b/>
          <w:sz w:val="28"/>
          <w:szCs w:val="28"/>
          <w:shd w:val="clear" w:color="auto" w:fill="FFFFFF"/>
          <w:lang w:eastAsia="ru-RU"/>
        </w:rPr>
        <w:t xml:space="preserve"> </w:t>
      </w:r>
      <w:proofErr w:type="spellStart"/>
      <w:r w:rsidRPr="00541289">
        <w:rPr>
          <w:rFonts w:ascii="Times New Roman" w:eastAsia="Times New Roman" w:hAnsi="Times New Roman" w:cs="Times New Roman"/>
          <w:b/>
          <w:sz w:val="28"/>
          <w:szCs w:val="28"/>
          <w:shd w:val="clear" w:color="auto" w:fill="FFFFFF"/>
          <w:lang w:eastAsia="ru-RU"/>
        </w:rPr>
        <w:t>сарыны</w:t>
      </w:r>
      <w:proofErr w:type="spellEnd"/>
      <w:r w:rsidRPr="00541289">
        <w:rPr>
          <w:rFonts w:ascii="Times New Roman" w:eastAsia="Times New Roman" w:hAnsi="Times New Roman" w:cs="Times New Roman"/>
          <w:sz w:val="28"/>
          <w:szCs w:val="28"/>
          <w:shd w:val="clear" w:color="auto" w:fill="FFFFFF"/>
          <w:lang w:eastAsia="ru-RU"/>
        </w:rPr>
        <w:t>. Повесть. А., «</w:t>
      </w:r>
      <w:proofErr w:type="spellStart"/>
      <w:r w:rsidRPr="00541289">
        <w:rPr>
          <w:rFonts w:ascii="Times New Roman" w:eastAsia="Times New Roman" w:hAnsi="Times New Roman" w:cs="Times New Roman"/>
          <w:sz w:val="28"/>
          <w:szCs w:val="28"/>
          <w:shd w:val="clear" w:color="auto" w:fill="FFFFFF"/>
          <w:lang w:eastAsia="ru-RU"/>
        </w:rPr>
        <w:t>Жазушы</w:t>
      </w:r>
      <w:proofErr w:type="spellEnd"/>
      <w:r w:rsidRPr="00541289">
        <w:rPr>
          <w:rFonts w:ascii="Times New Roman" w:eastAsia="Times New Roman" w:hAnsi="Times New Roman" w:cs="Times New Roman"/>
          <w:sz w:val="28"/>
          <w:szCs w:val="28"/>
          <w:shd w:val="clear" w:color="auto" w:fill="FFFFFF"/>
          <w:lang w:eastAsia="ru-RU"/>
        </w:rPr>
        <w:t xml:space="preserve">», 1966;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b/>
          <w:sz w:val="28"/>
          <w:szCs w:val="28"/>
          <w:shd w:val="clear" w:color="auto" w:fill="FFFFFF"/>
          <w:lang w:val="kk-KZ" w:eastAsia="ru-RU"/>
        </w:rPr>
        <w:t>Туған ауылда</w:t>
      </w:r>
      <w:r w:rsidRPr="00541289">
        <w:rPr>
          <w:rFonts w:ascii="Times New Roman" w:eastAsia="Times New Roman" w:hAnsi="Times New Roman" w:cs="Times New Roman"/>
          <w:sz w:val="28"/>
          <w:szCs w:val="28"/>
          <w:shd w:val="clear" w:color="auto" w:fill="FFFFFF"/>
          <w:lang w:val="kk-KZ" w:eastAsia="ru-RU"/>
        </w:rPr>
        <w:t xml:space="preserve">. Әңгімелер. А., «Жазушы», 1968;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b/>
          <w:sz w:val="28"/>
          <w:szCs w:val="28"/>
          <w:shd w:val="clear" w:color="auto" w:fill="FFFFFF"/>
          <w:lang w:val="kk-KZ" w:eastAsia="ru-RU"/>
        </w:rPr>
        <w:t>Бозжорға</w:t>
      </w:r>
      <w:r w:rsidRPr="00541289">
        <w:rPr>
          <w:rFonts w:ascii="Times New Roman" w:eastAsia="Times New Roman" w:hAnsi="Times New Roman" w:cs="Times New Roman"/>
          <w:sz w:val="28"/>
          <w:szCs w:val="28"/>
          <w:shd w:val="clear" w:color="auto" w:fill="FFFFFF"/>
          <w:lang w:val="kk-KZ" w:eastAsia="ru-RU"/>
        </w:rPr>
        <w:t xml:space="preserve">. Өлеңдер. «Жазушы», 1969;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b/>
          <w:sz w:val="28"/>
          <w:szCs w:val="28"/>
          <w:shd w:val="clear" w:color="auto" w:fill="FFFFFF"/>
          <w:lang w:val="kk-KZ" w:eastAsia="ru-RU"/>
        </w:rPr>
        <w:t>Күрең өзен</w:t>
      </w:r>
      <w:r w:rsidRPr="00541289">
        <w:rPr>
          <w:rFonts w:ascii="Times New Roman" w:eastAsia="Times New Roman" w:hAnsi="Times New Roman" w:cs="Times New Roman"/>
          <w:sz w:val="28"/>
          <w:szCs w:val="28"/>
          <w:shd w:val="clear" w:color="auto" w:fill="FFFFFF"/>
          <w:lang w:val="kk-KZ" w:eastAsia="ru-RU"/>
        </w:rPr>
        <w:t xml:space="preserve">. </w:t>
      </w:r>
      <w:r w:rsidRPr="00541289">
        <w:rPr>
          <w:rFonts w:ascii="Times New Roman" w:eastAsia="Times New Roman" w:hAnsi="Times New Roman" w:cs="Times New Roman"/>
          <w:sz w:val="28"/>
          <w:szCs w:val="28"/>
          <w:shd w:val="clear" w:color="auto" w:fill="FFFFFF"/>
          <w:lang w:eastAsia="ru-RU"/>
        </w:rPr>
        <w:t xml:space="preserve">Повесть </w:t>
      </w:r>
      <w:proofErr w:type="spellStart"/>
      <w:r w:rsidRPr="00541289">
        <w:rPr>
          <w:rFonts w:ascii="Times New Roman" w:eastAsia="Times New Roman" w:hAnsi="Times New Roman" w:cs="Times New Roman"/>
          <w:sz w:val="28"/>
          <w:szCs w:val="28"/>
          <w:shd w:val="clear" w:color="auto" w:fill="FFFFFF"/>
          <w:lang w:eastAsia="ru-RU"/>
        </w:rPr>
        <w:t>және</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әңгімелер</w:t>
      </w:r>
      <w:proofErr w:type="spellEnd"/>
      <w:r w:rsidRPr="00541289">
        <w:rPr>
          <w:rFonts w:ascii="Times New Roman" w:eastAsia="Times New Roman" w:hAnsi="Times New Roman" w:cs="Times New Roman"/>
          <w:sz w:val="28"/>
          <w:szCs w:val="28"/>
          <w:shd w:val="clear" w:color="auto" w:fill="FFFFFF"/>
          <w:lang w:eastAsia="ru-RU"/>
        </w:rPr>
        <w:t>. А., «</w:t>
      </w:r>
      <w:proofErr w:type="spellStart"/>
      <w:r w:rsidRPr="00541289">
        <w:rPr>
          <w:rFonts w:ascii="Times New Roman" w:eastAsia="Times New Roman" w:hAnsi="Times New Roman" w:cs="Times New Roman"/>
          <w:sz w:val="28"/>
          <w:szCs w:val="28"/>
          <w:shd w:val="clear" w:color="auto" w:fill="FFFFFF"/>
          <w:lang w:eastAsia="ru-RU"/>
        </w:rPr>
        <w:t>Жазушы</w:t>
      </w:r>
      <w:proofErr w:type="spellEnd"/>
      <w:r w:rsidRPr="00541289">
        <w:rPr>
          <w:rFonts w:ascii="Times New Roman" w:eastAsia="Times New Roman" w:hAnsi="Times New Roman" w:cs="Times New Roman"/>
          <w:sz w:val="28"/>
          <w:szCs w:val="28"/>
          <w:shd w:val="clear" w:color="auto" w:fill="FFFFFF"/>
          <w:lang w:eastAsia="ru-RU"/>
        </w:rPr>
        <w:t xml:space="preserve">, 1971;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proofErr w:type="spellStart"/>
      <w:r w:rsidRPr="00541289">
        <w:rPr>
          <w:rFonts w:ascii="Times New Roman" w:eastAsia="Times New Roman" w:hAnsi="Times New Roman" w:cs="Times New Roman"/>
          <w:b/>
          <w:sz w:val="28"/>
          <w:szCs w:val="28"/>
          <w:shd w:val="clear" w:color="auto" w:fill="FFFFFF"/>
          <w:lang w:eastAsia="ru-RU"/>
        </w:rPr>
        <w:t>Жұмбақ</w:t>
      </w:r>
      <w:proofErr w:type="spellEnd"/>
      <w:r w:rsidRPr="00541289">
        <w:rPr>
          <w:rFonts w:ascii="Times New Roman" w:eastAsia="Times New Roman" w:hAnsi="Times New Roman" w:cs="Times New Roman"/>
          <w:b/>
          <w:sz w:val="28"/>
          <w:szCs w:val="28"/>
          <w:shd w:val="clear" w:color="auto" w:fill="FFFFFF"/>
          <w:lang w:eastAsia="ru-RU"/>
        </w:rPr>
        <w:t xml:space="preserve"> </w:t>
      </w:r>
      <w:proofErr w:type="spellStart"/>
      <w:r w:rsidRPr="00541289">
        <w:rPr>
          <w:rFonts w:ascii="Times New Roman" w:eastAsia="Times New Roman" w:hAnsi="Times New Roman" w:cs="Times New Roman"/>
          <w:b/>
          <w:sz w:val="28"/>
          <w:szCs w:val="28"/>
          <w:shd w:val="clear" w:color="auto" w:fill="FFFFFF"/>
          <w:lang w:eastAsia="ru-RU"/>
        </w:rPr>
        <w:t>жан</w:t>
      </w:r>
      <w:proofErr w:type="spellEnd"/>
      <w:r w:rsidRPr="00541289">
        <w:rPr>
          <w:rFonts w:ascii="Times New Roman" w:eastAsia="Times New Roman" w:hAnsi="Times New Roman" w:cs="Times New Roman"/>
          <w:sz w:val="28"/>
          <w:szCs w:val="28"/>
          <w:shd w:val="clear" w:color="auto" w:fill="FFFFFF"/>
          <w:lang w:eastAsia="ru-RU"/>
        </w:rPr>
        <w:t xml:space="preserve">. Абай </w:t>
      </w:r>
      <w:proofErr w:type="spellStart"/>
      <w:r w:rsidRPr="00541289">
        <w:rPr>
          <w:rFonts w:ascii="Times New Roman" w:eastAsia="Times New Roman" w:hAnsi="Times New Roman" w:cs="Times New Roman"/>
          <w:sz w:val="28"/>
          <w:szCs w:val="28"/>
          <w:shd w:val="clear" w:color="auto" w:fill="FFFFFF"/>
          <w:lang w:eastAsia="ru-RU"/>
        </w:rPr>
        <w:t>туралы</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деректі</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хикая</w:t>
      </w:r>
      <w:proofErr w:type="spellEnd"/>
      <w:r w:rsidRPr="00541289">
        <w:rPr>
          <w:rFonts w:ascii="Times New Roman" w:eastAsia="Times New Roman" w:hAnsi="Times New Roman" w:cs="Times New Roman"/>
          <w:sz w:val="28"/>
          <w:szCs w:val="28"/>
          <w:shd w:val="clear" w:color="auto" w:fill="FFFFFF"/>
          <w:lang w:eastAsia="ru-RU"/>
        </w:rPr>
        <w:t>. А., «</w:t>
      </w:r>
      <w:proofErr w:type="spellStart"/>
      <w:r w:rsidRPr="00541289">
        <w:rPr>
          <w:rFonts w:ascii="Times New Roman" w:eastAsia="Times New Roman" w:hAnsi="Times New Roman" w:cs="Times New Roman"/>
          <w:sz w:val="28"/>
          <w:szCs w:val="28"/>
          <w:shd w:val="clear" w:color="auto" w:fill="FFFFFF"/>
          <w:lang w:eastAsia="ru-RU"/>
        </w:rPr>
        <w:t>Жазушы</w:t>
      </w:r>
      <w:proofErr w:type="spellEnd"/>
      <w:r w:rsidRPr="00541289">
        <w:rPr>
          <w:rFonts w:ascii="Times New Roman" w:eastAsia="Times New Roman" w:hAnsi="Times New Roman" w:cs="Times New Roman"/>
          <w:sz w:val="28"/>
          <w:szCs w:val="28"/>
          <w:shd w:val="clear" w:color="auto" w:fill="FFFFFF"/>
          <w:lang w:eastAsia="ru-RU"/>
        </w:rPr>
        <w:t xml:space="preserve">», 1972;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proofErr w:type="spellStart"/>
      <w:r w:rsidRPr="00541289">
        <w:rPr>
          <w:rFonts w:ascii="Times New Roman" w:eastAsia="Times New Roman" w:hAnsi="Times New Roman" w:cs="Times New Roman"/>
          <w:b/>
          <w:sz w:val="28"/>
          <w:szCs w:val="28"/>
          <w:shd w:val="clear" w:color="auto" w:fill="FFFFFF"/>
          <w:lang w:eastAsia="ru-RU"/>
        </w:rPr>
        <w:t>Кертолғау</w:t>
      </w:r>
      <w:proofErr w:type="spellEnd"/>
      <w:r w:rsidRPr="00541289">
        <w:rPr>
          <w:rFonts w:ascii="Times New Roman" w:eastAsia="Times New Roman" w:hAnsi="Times New Roman" w:cs="Times New Roman"/>
          <w:b/>
          <w:sz w:val="28"/>
          <w:szCs w:val="28"/>
          <w:shd w:val="clear" w:color="auto" w:fill="FFFFFF"/>
          <w:lang w:eastAsia="ru-RU"/>
        </w:rPr>
        <w:t>.</w:t>
      </w:r>
      <w:r w:rsidRPr="00541289">
        <w:rPr>
          <w:rFonts w:ascii="Times New Roman" w:eastAsia="Times New Roman" w:hAnsi="Times New Roman" w:cs="Times New Roman"/>
          <w:sz w:val="28"/>
          <w:szCs w:val="28"/>
          <w:shd w:val="clear" w:color="auto" w:fill="FFFFFF"/>
          <w:lang w:eastAsia="ru-RU"/>
        </w:rPr>
        <w:t xml:space="preserve"> Повесть </w:t>
      </w:r>
      <w:proofErr w:type="spellStart"/>
      <w:r w:rsidRPr="00541289">
        <w:rPr>
          <w:rFonts w:ascii="Times New Roman" w:eastAsia="Times New Roman" w:hAnsi="Times New Roman" w:cs="Times New Roman"/>
          <w:sz w:val="28"/>
          <w:szCs w:val="28"/>
          <w:shd w:val="clear" w:color="auto" w:fill="FFFFFF"/>
          <w:lang w:eastAsia="ru-RU"/>
        </w:rPr>
        <w:t>және</w:t>
      </w:r>
      <w:proofErr w:type="spellEnd"/>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әңгімелер</w:t>
      </w:r>
      <w:proofErr w:type="spellEnd"/>
      <w:r w:rsidRPr="00541289">
        <w:rPr>
          <w:rFonts w:ascii="Times New Roman" w:eastAsia="Times New Roman" w:hAnsi="Times New Roman" w:cs="Times New Roman"/>
          <w:sz w:val="28"/>
          <w:szCs w:val="28"/>
          <w:shd w:val="clear" w:color="auto" w:fill="FFFFFF"/>
          <w:lang w:eastAsia="ru-RU"/>
        </w:rPr>
        <w:t>. А., «</w:t>
      </w:r>
      <w:proofErr w:type="spellStart"/>
      <w:r w:rsidRPr="00541289">
        <w:rPr>
          <w:rFonts w:ascii="Times New Roman" w:eastAsia="Times New Roman" w:hAnsi="Times New Roman" w:cs="Times New Roman"/>
          <w:sz w:val="28"/>
          <w:szCs w:val="28"/>
          <w:shd w:val="clear" w:color="auto" w:fill="FFFFFF"/>
          <w:lang w:eastAsia="ru-RU"/>
        </w:rPr>
        <w:t>Жазушы</w:t>
      </w:r>
      <w:proofErr w:type="spellEnd"/>
      <w:r w:rsidRPr="00541289">
        <w:rPr>
          <w:rFonts w:ascii="Times New Roman" w:eastAsia="Times New Roman" w:hAnsi="Times New Roman" w:cs="Times New Roman"/>
          <w:sz w:val="28"/>
          <w:szCs w:val="28"/>
          <w:shd w:val="clear" w:color="auto" w:fill="FFFFFF"/>
          <w:lang w:eastAsia="ru-RU"/>
        </w:rPr>
        <w:t xml:space="preserve">», 1973;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r w:rsidRPr="00541289">
        <w:rPr>
          <w:rFonts w:ascii="Times New Roman" w:eastAsia="Times New Roman" w:hAnsi="Times New Roman" w:cs="Times New Roman"/>
          <w:b/>
          <w:sz w:val="28"/>
          <w:szCs w:val="28"/>
          <w:shd w:val="clear" w:color="auto" w:fill="FFFFFF"/>
          <w:lang w:eastAsia="ru-RU"/>
        </w:rPr>
        <w:t>Вся жизнь впереди</w:t>
      </w:r>
      <w:r w:rsidRPr="00541289">
        <w:rPr>
          <w:rFonts w:ascii="Times New Roman" w:eastAsia="Times New Roman" w:hAnsi="Times New Roman" w:cs="Times New Roman"/>
          <w:sz w:val="28"/>
          <w:szCs w:val="28"/>
          <w:shd w:val="clear" w:color="auto" w:fill="FFFFFF"/>
          <w:lang w:eastAsia="ru-RU"/>
        </w:rPr>
        <w:t>. Повесть и рассказы. А., «</w:t>
      </w:r>
      <w:proofErr w:type="spellStart"/>
      <w:r w:rsidRPr="00541289">
        <w:rPr>
          <w:rFonts w:ascii="Times New Roman" w:eastAsia="Times New Roman" w:hAnsi="Times New Roman" w:cs="Times New Roman"/>
          <w:sz w:val="28"/>
          <w:szCs w:val="28"/>
          <w:shd w:val="clear" w:color="auto" w:fill="FFFFFF"/>
          <w:lang w:eastAsia="ru-RU"/>
        </w:rPr>
        <w:t>Жазушы</w:t>
      </w:r>
      <w:proofErr w:type="spellEnd"/>
      <w:r w:rsidRPr="00541289">
        <w:rPr>
          <w:rFonts w:ascii="Times New Roman" w:eastAsia="Times New Roman" w:hAnsi="Times New Roman" w:cs="Times New Roman"/>
          <w:sz w:val="28"/>
          <w:szCs w:val="28"/>
          <w:shd w:val="clear" w:color="auto" w:fill="FFFFFF"/>
          <w:lang w:eastAsia="ru-RU"/>
        </w:rPr>
        <w:t xml:space="preserve">», 1974; </w:t>
      </w:r>
    </w:p>
    <w:p w:rsidR="00F12B66" w:rsidRPr="00541289" w:rsidRDefault="00D87622" w:rsidP="00541289">
      <w:pPr>
        <w:spacing w:after="0" w:line="240" w:lineRule="auto"/>
        <w:jc w:val="both"/>
        <w:rPr>
          <w:rFonts w:ascii="Times New Roman" w:eastAsia="Times New Roman" w:hAnsi="Times New Roman" w:cs="Times New Roman"/>
          <w:sz w:val="28"/>
          <w:szCs w:val="28"/>
          <w:shd w:val="clear" w:color="auto" w:fill="FFFFFF"/>
          <w:lang w:val="kk-KZ" w:eastAsia="ru-RU"/>
        </w:rPr>
      </w:pPr>
      <w:proofErr w:type="spellStart"/>
      <w:r w:rsidRPr="00541289">
        <w:rPr>
          <w:rFonts w:ascii="Times New Roman" w:eastAsia="Times New Roman" w:hAnsi="Times New Roman" w:cs="Times New Roman"/>
          <w:b/>
          <w:sz w:val="28"/>
          <w:szCs w:val="28"/>
          <w:shd w:val="clear" w:color="auto" w:fill="FFFFFF"/>
          <w:lang w:eastAsia="ru-RU"/>
        </w:rPr>
        <w:t>Тұлпарлар</w:t>
      </w:r>
      <w:proofErr w:type="spellEnd"/>
      <w:r w:rsidRPr="00541289">
        <w:rPr>
          <w:rFonts w:ascii="Times New Roman" w:eastAsia="Times New Roman" w:hAnsi="Times New Roman" w:cs="Times New Roman"/>
          <w:b/>
          <w:sz w:val="28"/>
          <w:szCs w:val="28"/>
          <w:shd w:val="clear" w:color="auto" w:fill="FFFFFF"/>
          <w:lang w:eastAsia="ru-RU"/>
        </w:rPr>
        <w:t xml:space="preserve"> </w:t>
      </w:r>
      <w:proofErr w:type="spellStart"/>
      <w:r w:rsidRPr="00541289">
        <w:rPr>
          <w:rFonts w:ascii="Times New Roman" w:eastAsia="Times New Roman" w:hAnsi="Times New Roman" w:cs="Times New Roman"/>
          <w:b/>
          <w:sz w:val="28"/>
          <w:szCs w:val="28"/>
          <w:shd w:val="clear" w:color="auto" w:fill="FFFFFF"/>
          <w:lang w:eastAsia="ru-RU"/>
        </w:rPr>
        <w:t>тағдыры</w:t>
      </w:r>
      <w:proofErr w:type="spellEnd"/>
      <w:r w:rsidRPr="00541289">
        <w:rPr>
          <w:rFonts w:ascii="Times New Roman" w:eastAsia="Times New Roman" w:hAnsi="Times New Roman" w:cs="Times New Roman"/>
          <w:sz w:val="28"/>
          <w:szCs w:val="28"/>
          <w:shd w:val="clear" w:color="auto" w:fill="FFFFFF"/>
          <w:lang w:eastAsia="ru-RU"/>
        </w:rPr>
        <w:t xml:space="preserve">. Роман. </w:t>
      </w:r>
      <w:proofErr w:type="spellStart"/>
      <w:r w:rsidRPr="00541289">
        <w:rPr>
          <w:rFonts w:ascii="Times New Roman" w:eastAsia="Times New Roman" w:hAnsi="Times New Roman" w:cs="Times New Roman"/>
          <w:sz w:val="28"/>
          <w:szCs w:val="28"/>
          <w:shd w:val="clear" w:color="auto" w:fill="FFFFFF"/>
          <w:lang w:eastAsia="ru-RU"/>
        </w:rPr>
        <w:t>Повестер</w:t>
      </w:r>
      <w:proofErr w:type="spellEnd"/>
      <w:r w:rsidRPr="00541289">
        <w:rPr>
          <w:rFonts w:ascii="Times New Roman" w:eastAsia="Times New Roman" w:hAnsi="Times New Roman" w:cs="Times New Roman"/>
          <w:sz w:val="28"/>
          <w:szCs w:val="28"/>
          <w:shd w:val="clear" w:color="auto" w:fill="FFFFFF"/>
          <w:lang w:eastAsia="ru-RU"/>
        </w:rPr>
        <w:t xml:space="preserve"> мен </w:t>
      </w:r>
      <w:proofErr w:type="spellStart"/>
      <w:r w:rsidRPr="00541289">
        <w:rPr>
          <w:rFonts w:ascii="Times New Roman" w:eastAsia="Times New Roman" w:hAnsi="Times New Roman" w:cs="Times New Roman"/>
          <w:sz w:val="28"/>
          <w:szCs w:val="28"/>
          <w:shd w:val="clear" w:color="auto" w:fill="FFFFFF"/>
          <w:lang w:eastAsia="ru-RU"/>
        </w:rPr>
        <w:t>әңгімелер</w:t>
      </w:r>
      <w:proofErr w:type="spellEnd"/>
      <w:r w:rsidRPr="00541289">
        <w:rPr>
          <w:rFonts w:ascii="Times New Roman" w:eastAsia="Times New Roman" w:hAnsi="Times New Roman" w:cs="Times New Roman"/>
          <w:sz w:val="28"/>
          <w:szCs w:val="28"/>
          <w:shd w:val="clear" w:color="auto" w:fill="FFFFFF"/>
          <w:lang w:eastAsia="ru-RU"/>
        </w:rPr>
        <w:t>. А., «</w:t>
      </w:r>
      <w:proofErr w:type="spellStart"/>
      <w:r w:rsidRPr="00541289">
        <w:rPr>
          <w:rFonts w:ascii="Times New Roman" w:eastAsia="Times New Roman" w:hAnsi="Times New Roman" w:cs="Times New Roman"/>
          <w:sz w:val="28"/>
          <w:szCs w:val="28"/>
          <w:shd w:val="clear" w:color="auto" w:fill="FFFFFF"/>
          <w:lang w:eastAsia="ru-RU"/>
        </w:rPr>
        <w:t>Жазушы</w:t>
      </w:r>
      <w:proofErr w:type="spellEnd"/>
      <w:r w:rsidRPr="00541289">
        <w:rPr>
          <w:rFonts w:ascii="Times New Roman" w:eastAsia="Times New Roman" w:hAnsi="Times New Roman" w:cs="Times New Roman"/>
          <w:sz w:val="28"/>
          <w:szCs w:val="28"/>
          <w:shd w:val="clear" w:color="auto" w:fill="FFFFFF"/>
          <w:lang w:eastAsia="ru-RU"/>
        </w:rPr>
        <w:t xml:space="preserve">», 1975; </w:t>
      </w:r>
      <w:proofErr w:type="spellStart"/>
      <w:r w:rsidRPr="00541289">
        <w:rPr>
          <w:rFonts w:ascii="Times New Roman" w:eastAsia="Times New Roman" w:hAnsi="Times New Roman" w:cs="Times New Roman"/>
          <w:b/>
          <w:sz w:val="28"/>
          <w:szCs w:val="28"/>
          <w:shd w:val="clear" w:color="auto" w:fill="FFFFFF"/>
          <w:lang w:eastAsia="ru-RU"/>
        </w:rPr>
        <w:t>Шежірелі</w:t>
      </w:r>
      <w:proofErr w:type="spellEnd"/>
      <w:r w:rsidRPr="00541289">
        <w:rPr>
          <w:rFonts w:ascii="Times New Roman" w:eastAsia="Times New Roman" w:hAnsi="Times New Roman" w:cs="Times New Roman"/>
          <w:b/>
          <w:sz w:val="28"/>
          <w:szCs w:val="28"/>
          <w:shd w:val="clear" w:color="auto" w:fill="FFFFFF"/>
          <w:lang w:eastAsia="ru-RU"/>
        </w:rPr>
        <w:t xml:space="preserve"> сахара</w:t>
      </w:r>
      <w:r w:rsidRPr="00541289">
        <w:rPr>
          <w:rFonts w:ascii="Times New Roman" w:eastAsia="Times New Roman" w:hAnsi="Times New Roman" w:cs="Times New Roman"/>
          <w:sz w:val="28"/>
          <w:szCs w:val="28"/>
          <w:shd w:val="clear" w:color="auto" w:fill="FFFFFF"/>
          <w:lang w:eastAsia="ru-RU"/>
        </w:rPr>
        <w:t xml:space="preserve">. </w:t>
      </w:r>
      <w:proofErr w:type="spellStart"/>
      <w:r w:rsidRPr="00541289">
        <w:rPr>
          <w:rFonts w:ascii="Times New Roman" w:eastAsia="Times New Roman" w:hAnsi="Times New Roman" w:cs="Times New Roman"/>
          <w:sz w:val="28"/>
          <w:szCs w:val="28"/>
          <w:shd w:val="clear" w:color="auto" w:fill="FFFFFF"/>
          <w:lang w:eastAsia="ru-RU"/>
        </w:rPr>
        <w:t>Повестер</w:t>
      </w:r>
      <w:proofErr w:type="spellEnd"/>
      <w:r w:rsidRPr="00541289">
        <w:rPr>
          <w:rFonts w:ascii="Times New Roman" w:eastAsia="Times New Roman" w:hAnsi="Times New Roman" w:cs="Times New Roman"/>
          <w:sz w:val="28"/>
          <w:szCs w:val="28"/>
          <w:shd w:val="clear" w:color="auto" w:fill="FFFFFF"/>
          <w:lang w:eastAsia="ru-RU"/>
        </w:rPr>
        <w:t xml:space="preserve"> мен </w:t>
      </w:r>
      <w:proofErr w:type="spellStart"/>
      <w:r w:rsidRPr="00541289">
        <w:rPr>
          <w:rFonts w:ascii="Times New Roman" w:eastAsia="Times New Roman" w:hAnsi="Times New Roman" w:cs="Times New Roman"/>
          <w:sz w:val="28"/>
          <w:szCs w:val="28"/>
          <w:shd w:val="clear" w:color="auto" w:fill="FFFFFF"/>
          <w:lang w:eastAsia="ru-RU"/>
        </w:rPr>
        <w:t>әңгімелер</w:t>
      </w:r>
      <w:proofErr w:type="spellEnd"/>
      <w:r w:rsidRPr="00541289">
        <w:rPr>
          <w:rFonts w:ascii="Times New Roman" w:eastAsia="Times New Roman" w:hAnsi="Times New Roman" w:cs="Times New Roman"/>
          <w:sz w:val="28"/>
          <w:szCs w:val="28"/>
          <w:shd w:val="clear" w:color="auto" w:fill="FFFFFF"/>
          <w:lang w:eastAsia="ru-RU"/>
        </w:rPr>
        <w:t>. А., «</w:t>
      </w:r>
      <w:proofErr w:type="spellStart"/>
      <w:r w:rsidRPr="00541289">
        <w:rPr>
          <w:rFonts w:ascii="Times New Roman" w:eastAsia="Times New Roman" w:hAnsi="Times New Roman" w:cs="Times New Roman"/>
          <w:sz w:val="28"/>
          <w:szCs w:val="28"/>
          <w:shd w:val="clear" w:color="auto" w:fill="FFFFFF"/>
          <w:lang w:eastAsia="ru-RU"/>
        </w:rPr>
        <w:t>Жазушы</w:t>
      </w:r>
      <w:proofErr w:type="spellEnd"/>
      <w:r w:rsidRPr="00541289">
        <w:rPr>
          <w:rFonts w:ascii="Times New Roman" w:eastAsia="Times New Roman" w:hAnsi="Times New Roman" w:cs="Times New Roman"/>
          <w:sz w:val="28"/>
          <w:szCs w:val="28"/>
          <w:shd w:val="clear" w:color="auto" w:fill="FFFFFF"/>
          <w:lang w:eastAsia="ru-RU"/>
        </w:rPr>
        <w:t xml:space="preserve">», 1976; </w:t>
      </w:r>
    </w:p>
    <w:p w:rsidR="00D87622" w:rsidRPr="00541289" w:rsidRDefault="00D87622" w:rsidP="00541289">
      <w:pPr>
        <w:spacing w:after="0" w:line="240" w:lineRule="auto"/>
        <w:jc w:val="both"/>
        <w:rPr>
          <w:rFonts w:ascii="Times New Roman" w:eastAsia="Times New Roman" w:hAnsi="Times New Roman" w:cs="Times New Roman"/>
          <w:sz w:val="28"/>
          <w:szCs w:val="28"/>
          <w:lang w:val="kk-KZ" w:eastAsia="ru-RU"/>
        </w:rPr>
      </w:pPr>
      <w:r w:rsidRPr="00541289">
        <w:rPr>
          <w:rFonts w:ascii="Times New Roman" w:eastAsia="Times New Roman" w:hAnsi="Times New Roman" w:cs="Times New Roman"/>
          <w:b/>
          <w:sz w:val="28"/>
          <w:szCs w:val="28"/>
          <w:shd w:val="clear" w:color="auto" w:fill="FFFFFF"/>
          <w:lang w:val="kk-KZ" w:eastAsia="ru-RU"/>
        </w:rPr>
        <w:t>Жұмбақ жан</w:t>
      </w:r>
      <w:r w:rsidRPr="00541289">
        <w:rPr>
          <w:rFonts w:ascii="Times New Roman" w:eastAsia="Times New Roman" w:hAnsi="Times New Roman" w:cs="Times New Roman"/>
          <w:sz w:val="28"/>
          <w:szCs w:val="28"/>
          <w:shd w:val="clear" w:color="auto" w:fill="FFFFFF"/>
          <w:lang w:val="kk-KZ" w:eastAsia="ru-RU"/>
        </w:rPr>
        <w:t>. Зерттеу. А</w:t>
      </w:r>
      <w:r w:rsidR="00F12B66" w:rsidRPr="00541289">
        <w:rPr>
          <w:rFonts w:ascii="Times New Roman" w:eastAsia="Times New Roman" w:hAnsi="Times New Roman" w:cs="Times New Roman"/>
          <w:sz w:val="28"/>
          <w:szCs w:val="28"/>
          <w:shd w:val="clear" w:color="auto" w:fill="FFFFFF"/>
          <w:lang w:val="kk-KZ" w:eastAsia="ru-RU"/>
        </w:rPr>
        <w:t>бай</w:t>
      </w:r>
      <w:r w:rsidRPr="00541289">
        <w:rPr>
          <w:rFonts w:ascii="Times New Roman" w:eastAsia="Times New Roman" w:hAnsi="Times New Roman" w:cs="Times New Roman"/>
          <w:sz w:val="28"/>
          <w:szCs w:val="28"/>
          <w:shd w:val="clear" w:color="auto" w:fill="FFFFFF"/>
          <w:lang w:val="kk-KZ" w:eastAsia="ru-RU"/>
        </w:rPr>
        <w:t>.</w:t>
      </w:r>
    </w:p>
    <w:p w:rsidR="00D87622" w:rsidRPr="00541289" w:rsidRDefault="00D87622" w:rsidP="00541289">
      <w:pPr>
        <w:shd w:val="clear" w:color="auto" w:fill="FFFFFF"/>
        <w:spacing w:after="0" w:line="240" w:lineRule="auto"/>
        <w:jc w:val="both"/>
        <w:rPr>
          <w:rFonts w:ascii="Times New Roman" w:eastAsia="Times New Roman" w:hAnsi="Times New Roman" w:cs="Times New Roman"/>
          <w:sz w:val="28"/>
          <w:szCs w:val="28"/>
          <w:lang w:val="kk-KZ" w:eastAsia="ru-RU"/>
        </w:rPr>
      </w:pPr>
    </w:p>
    <w:p w:rsidR="00672E91" w:rsidRPr="00541289" w:rsidRDefault="00672E91" w:rsidP="00541289">
      <w:pPr>
        <w:pStyle w:val="a5"/>
        <w:shd w:val="clear" w:color="auto" w:fill="FFFFFF"/>
        <w:spacing w:before="0" w:beforeAutospacing="0" w:after="0" w:afterAutospacing="0"/>
        <w:jc w:val="both"/>
        <w:textAlignment w:val="baseline"/>
        <w:rPr>
          <w:sz w:val="28"/>
          <w:szCs w:val="28"/>
          <w:lang w:val="kk-KZ"/>
        </w:rPr>
      </w:pPr>
      <w:r w:rsidRPr="00541289">
        <w:rPr>
          <w:rStyle w:val="a6"/>
          <w:sz w:val="28"/>
          <w:szCs w:val="28"/>
          <w:bdr w:val="none" w:sz="0" w:space="0" w:color="auto" w:frame="1"/>
          <w:lang w:val="kk-KZ"/>
        </w:rPr>
        <w:t>Қазақстан Жазушылар одағының Әдебиетшілер үйінде классик жазушы Тәкен Әлімқұловтың 100 жылдық мерейтойына арналған салтанатты кеш өтті. Жиынға қаламгердің шығармашылығын құрметтеп, қара сөздің құдіретін түсінетін жұртшылық жиналды.</w:t>
      </w:r>
    </w:p>
    <w:p w:rsidR="00672E91" w:rsidRPr="00541289" w:rsidRDefault="00672E91" w:rsidP="00541289">
      <w:pPr>
        <w:pStyle w:val="a5"/>
        <w:shd w:val="clear" w:color="auto" w:fill="FFFFFF"/>
        <w:spacing w:before="0" w:beforeAutospacing="0" w:after="195" w:afterAutospacing="0"/>
        <w:jc w:val="both"/>
        <w:textAlignment w:val="baseline"/>
        <w:rPr>
          <w:sz w:val="28"/>
          <w:szCs w:val="28"/>
          <w:lang w:val="kk-KZ"/>
        </w:rPr>
      </w:pPr>
      <w:r w:rsidRPr="00541289">
        <w:rPr>
          <w:sz w:val="28"/>
          <w:szCs w:val="28"/>
          <w:lang w:val="kk-KZ"/>
        </w:rPr>
        <w:lastRenderedPageBreak/>
        <w:t xml:space="preserve">Дарабоз суреткердің артына қалдырған баға жетпес мұрасы жайлы </w:t>
      </w:r>
      <w:r w:rsidR="00F12B66" w:rsidRPr="00541289">
        <w:rPr>
          <w:sz w:val="28"/>
          <w:szCs w:val="28"/>
          <w:lang w:val="kk-KZ"/>
        </w:rPr>
        <w:t>Ә</w:t>
      </w:r>
      <w:r w:rsidRPr="00541289">
        <w:rPr>
          <w:sz w:val="28"/>
          <w:szCs w:val="28"/>
          <w:lang w:val="kk-KZ"/>
        </w:rPr>
        <w:t xml:space="preserve">л-Фараби атындағы Қазақ ұлттық университеті жанындағы Абай институтының директоры, филология ғылымдарының докторы, профессор Жанғара Дәдебаев баяндама жасады. Шығармашылық кешке жазушының туып өскен жері Созақ ауданынан арнайы келген аудан әкімі Салыхан Сабырұлы Полатов пен Т.Әлімқұлов атындағы лицей-интернаттың директоры Тұрғанбаев Берік Мыңжанұлы сөз сөйледі. Ғ.Мүсірепов атындағы  Қазақ мемлекеттік балалар мен жасөспірімдер театрының актері Ұлан Болатбек жазушының Махамбет Өтемісұлының өмірінің </w:t>
      </w:r>
      <w:bookmarkStart w:id="0" w:name="_GoBack"/>
      <w:bookmarkEnd w:id="0"/>
      <w:r w:rsidRPr="00541289">
        <w:rPr>
          <w:sz w:val="28"/>
          <w:szCs w:val="28"/>
          <w:lang w:val="kk-KZ"/>
        </w:rPr>
        <w:t xml:space="preserve">ақтық сәтін психологиялық тұрғыда шынайы және шебер бейнелеген </w:t>
      </w:r>
      <w:r w:rsidRPr="00541289">
        <w:rPr>
          <w:b/>
          <w:sz w:val="28"/>
          <w:szCs w:val="28"/>
          <w:lang w:val="kk-KZ"/>
        </w:rPr>
        <w:t>«Қараой»</w:t>
      </w:r>
      <w:r w:rsidRPr="00541289">
        <w:rPr>
          <w:sz w:val="28"/>
          <w:szCs w:val="28"/>
          <w:lang w:val="kk-KZ"/>
        </w:rPr>
        <w:t xml:space="preserve"> әңгімесінен үзінді оқыды.</w:t>
      </w:r>
    </w:p>
    <w:p w:rsidR="00672E91" w:rsidRPr="00541289" w:rsidRDefault="00672E91" w:rsidP="00541289">
      <w:pPr>
        <w:pStyle w:val="a5"/>
        <w:shd w:val="clear" w:color="auto" w:fill="FFFFFF"/>
        <w:spacing w:before="0" w:beforeAutospacing="0" w:after="195" w:afterAutospacing="0"/>
        <w:jc w:val="both"/>
        <w:textAlignment w:val="baseline"/>
        <w:rPr>
          <w:sz w:val="28"/>
          <w:szCs w:val="28"/>
        </w:rPr>
      </w:pPr>
      <w:r w:rsidRPr="00541289">
        <w:rPr>
          <w:sz w:val="28"/>
          <w:szCs w:val="28"/>
          <w:lang w:val="kk-KZ"/>
        </w:rPr>
        <w:t xml:space="preserve">«Қазақ әдебиеті» газетінің бүгінгі санында Тәкен Әлімқұловтың бұрын-соңды еш жерде жарияланбаған өлеңдері жарық көрді. </w:t>
      </w:r>
      <w:proofErr w:type="spellStart"/>
      <w:r w:rsidRPr="00541289">
        <w:rPr>
          <w:sz w:val="28"/>
          <w:szCs w:val="28"/>
        </w:rPr>
        <w:t>Бұл</w:t>
      </w:r>
      <w:proofErr w:type="spellEnd"/>
      <w:r w:rsidRPr="00541289">
        <w:rPr>
          <w:sz w:val="28"/>
          <w:szCs w:val="28"/>
        </w:rPr>
        <w:t xml:space="preserve"> </w:t>
      </w:r>
      <w:proofErr w:type="spellStart"/>
      <w:r w:rsidRPr="00541289">
        <w:rPr>
          <w:sz w:val="28"/>
          <w:szCs w:val="28"/>
        </w:rPr>
        <w:t>асыл</w:t>
      </w:r>
      <w:proofErr w:type="spellEnd"/>
      <w:r w:rsidRPr="00541289">
        <w:rPr>
          <w:sz w:val="28"/>
          <w:szCs w:val="28"/>
        </w:rPr>
        <w:t xml:space="preserve"> </w:t>
      </w:r>
      <w:proofErr w:type="spellStart"/>
      <w:r w:rsidRPr="00541289">
        <w:rPr>
          <w:sz w:val="28"/>
          <w:szCs w:val="28"/>
        </w:rPr>
        <w:t>мұраны</w:t>
      </w:r>
      <w:proofErr w:type="spellEnd"/>
      <w:r w:rsidRPr="00541289">
        <w:rPr>
          <w:sz w:val="28"/>
          <w:szCs w:val="28"/>
        </w:rPr>
        <w:t xml:space="preserve"> </w:t>
      </w:r>
      <w:proofErr w:type="spellStart"/>
      <w:r w:rsidRPr="00541289">
        <w:rPr>
          <w:sz w:val="28"/>
          <w:szCs w:val="28"/>
        </w:rPr>
        <w:t>тауып</w:t>
      </w:r>
      <w:proofErr w:type="spellEnd"/>
      <w:r w:rsidRPr="00541289">
        <w:rPr>
          <w:sz w:val="28"/>
          <w:szCs w:val="28"/>
        </w:rPr>
        <w:t xml:space="preserve">, газет </w:t>
      </w:r>
      <w:proofErr w:type="spellStart"/>
      <w:r w:rsidRPr="00541289">
        <w:rPr>
          <w:sz w:val="28"/>
          <w:szCs w:val="28"/>
        </w:rPr>
        <w:t>редакциясына</w:t>
      </w:r>
      <w:proofErr w:type="spellEnd"/>
      <w:r w:rsidRPr="00541289">
        <w:rPr>
          <w:sz w:val="28"/>
          <w:szCs w:val="28"/>
        </w:rPr>
        <w:t xml:space="preserve"> </w:t>
      </w:r>
      <w:proofErr w:type="spellStart"/>
      <w:r w:rsidRPr="00541289">
        <w:rPr>
          <w:sz w:val="28"/>
          <w:szCs w:val="28"/>
        </w:rPr>
        <w:t>табыстаған</w:t>
      </w:r>
      <w:proofErr w:type="spellEnd"/>
      <w:r w:rsidRPr="00541289">
        <w:rPr>
          <w:sz w:val="28"/>
          <w:szCs w:val="28"/>
        </w:rPr>
        <w:t xml:space="preserve"> журналист, </w:t>
      </w:r>
      <w:proofErr w:type="spellStart"/>
      <w:r w:rsidRPr="00541289">
        <w:rPr>
          <w:sz w:val="28"/>
          <w:szCs w:val="28"/>
        </w:rPr>
        <w:t>ақын</w:t>
      </w:r>
      <w:proofErr w:type="spellEnd"/>
      <w:r w:rsidRPr="00541289">
        <w:rPr>
          <w:sz w:val="28"/>
          <w:szCs w:val="28"/>
        </w:rPr>
        <w:t xml:space="preserve"> </w:t>
      </w:r>
      <w:proofErr w:type="spellStart"/>
      <w:r w:rsidRPr="00541289">
        <w:rPr>
          <w:sz w:val="28"/>
          <w:szCs w:val="28"/>
        </w:rPr>
        <w:t>Төреғали</w:t>
      </w:r>
      <w:proofErr w:type="spellEnd"/>
      <w:r w:rsidRPr="00541289">
        <w:rPr>
          <w:sz w:val="28"/>
          <w:szCs w:val="28"/>
        </w:rPr>
        <w:t xml:space="preserve"> </w:t>
      </w:r>
      <w:proofErr w:type="spellStart"/>
      <w:r w:rsidRPr="00541289">
        <w:rPr>
          <w:sz w:val="28"/>
          <w:szCs w:val="28"/>
        </w:rPr>
        <w:t>Тәшенов</w:t>
      </w:r>
      <w:proofErr w:type="spellEnd"/>
      <w:r w:rsidRPr="00541289">
        <w:rPr>
          <w:sz w:val="28"/>
          <w:szCs w:val="28"/>
        </w:rPr>
        <w:t xml:space="preserve"> те </w:t>
      </w:r>
      <w:proofErr w:type="spellStart"/>
      <w:r w:rsidRPr="00541289">
        <w:rPr>
          <w:sz w:val="28"/>
          <w:szCs w:val="28"/>
        </w:rPr>
        <w:t>кеште</w:t>
      </w:r>
      <w:proofErr w:type="spellEnd"/>
      <w:r w:rsidRPr="00541289">
        <w:rPr>
          <w:sz w:val="28"/>
          <w:szCs w:val="28"/>
        </w:rPr>
        <w:t xml:space="preserve"> </w:t>
      </w:r>
      <w:proofErr w:type="spellStart"/>
      <w:r w:rsidRPr="00541289">
        <w:rPr>
          <w:sz w:val="28"/>
          <w:szCs w:val="28"/>
        </w:rPr>
        <w:t>қонақта</w:t>
      </w:r>
      <w:proofErr w:type="spellEnd"/>
      <w:r w:rsidRPr="00541289">
        <w:rPr>
          <w:sz w:val="28"/>
          <w:szCs w:val="28"/>
        </w:rPr>
        <w:t xml:space="preserve"> </w:t>
      </w:r>
      <w:proofErr w:type="spellStart"/>
      <w:r w:rsidRPr="00541289">
        <w:rPr>
          <w:sz w:val="28"/>
          <w:szCs w:val="28"/>
        </w:rPr>
        <w:t>болды</w:t>
      </w:r>
      <w:proofErr w:type="spellEnd"/>
      <w:r w:rsidRPr="00541289">
        <w:rPr>
          <w:sz w:val="28"/>
          <w:szCs w:val="28"/>
        </w:rPr>
        <w:t xml:space="preserve">. </w:t>
      </w:r>
      <w:proofErr w:type="spellStart"/>
      <w:r w:rsidRPr="00541289">
        <w:rPr>
          <w:sz w:val="28"/>
          <w:szCs w:val="28"/>
        </w:rPr>
        <w:t>Т.Әлімқұлов</w:t>
      </w:r>
      <w:proofErr w:type="spellEnd"/>
      <w:r w:rsidRPr="00541289">
        <w:rPr>
          <w:sz w:val="28"/>
          <w:szCs w:val="28"/>
        </w:rPr>
        <w:t xml:space="preserve"> </w:t>
      </w:r>
      <w:proofErr w:type="spellStart"/>
      <w:r w:rsidRPr="00541289">
        <w:rPr>
          <w:sz w:val="28"/>
          <w:szCs w:val="28"/>
        </w:rPr>
        <w:t>шығармашылығының</w:t>
      </w:r>
      <w:proofErr w:type="spellEnd"/>
      <w:r w:rsidRPr="00541289">
        <w:rPr>
          <w:sz w:val="28"/>
          <w:szCs w:val="28"/>
        </w:rPr>
        <w:t xml:space="preserve"> </w:t>
      </w:r>
      <w:proofErr w:type="spellStart"/>
      <w:r w:rsidRPr="00541289">
        <w:rPr>
          <w:sz w:val="28"/>
          <w:szCs w:val="28"/>
        </w:rPr>
        <w:t>ерекшелігі</w:t>
      </w:r>
      <w:proofErr w:type="spellEnd"/>
      <w:r w:rsidRPr="00541289">
        <w:rPr>
          <w:sz w:val="28"/>
          <w:szCs w:val="28"/>
        </w:rPr>
        <w:t xml:space="preserve"> </w:t>
      </w:r>
      <w:proofErr w:type="spellStart"/>
      <w:r w:rsidRPr="00541289">
        <w:rPr>
          <w:sz w:val="28"/>
          <w:szCs w:val="28"/>
        </w:rPr>
        <w:t>жайлы</w:t>
      </w:r>
      <w:proofErr w:type="spellEnd"/>
      <w:r w:rsidRPr="00541289">
        <w:rPr>
          <w:sz w:val="28"/>
          <w:szCs w:val="28"/>
        </w:rPr>
        <w:t xml:space="preserve"> </w:t>
      </w:r>
      <w:proofErr w:type="spellStart"/>
      <w:r w:rsidR="00F12B66" w:rsidRPr="00541289">
        <w:rPr>
          <w:sz w:val="28"/>
          <w:szCs w:val="28"/>
        </w:rPr>
        <w:t>төмендегі</w:t>
      </w:r>
      <w:proofErr w:type="spellEnd"/>
      <w:r w:rsidR="00F12B66" w:rsidRPr="00541289">
        <w:rPr>
          <w:sz w:val="28"/>
          <w:szCs w:val="28"/>
          <w:lang w:val="kk-KZ"/>
        </w:rPr>
        <w:t xml:space="preserve"> «Кітапхана» телехабарындағы </w:t>
      </w:r>
      <w:proofErr w:type="spellStart"/>
      <w:r w:rsidRPr="00541289">
        <w:rPr>
          <w:sz w:val="28"/>
          <w:szCs w:val="28"/>
        </w:rPr>
        <w:t>бейнематериалда</w:t>
      </w:r>
      <w:proofErr w:type="spellEnd"/>
      <w:r w:rsidR="00F12B66" w:rsidRPr="00541289">
        <w:rPr>
          <w:sz w:val="28"/>
          <w:szCs w:val="28"/>
          <w:lang w:val="kk-KZ"/>
        </w:rPr>
        <w:t>н тыңдалық</w:t>
      </w:r>
      <w:r w:rsidRPr="00541289">
        <w:rPr>
          <w:sz w:val="28"/>
          <w:szCs w:val="28"/>
        </w:rPr>
        <w:t>.</w:t>
      </w:r>
    </w:p>
    <w:p w:rsidR="003C417D" w:rsidRPr="00541289" w:rsidRDefault="00672E91" w:rsidP="00541289">
      <w:pPr>
        <w:jc w:val="both"/>
        <w:rPr>
          <w:rFonts w:ascii="Times New Roman" w:hAnsi="Times New Roman" w:cs="Times New Roman"/>
          <w:sz w:val="28"/>
          <w:szCs w:val="28"/>
        </w:rPr>
      </w:pPr>
      <w:r w:rsidRPr="00541289">
        <w:rPr>
          <w:rFonts w:ascii="Times New Roman" w:hAnsi="Times New Roman" w:cs="Times New Roman"/>
          <w:noProof/>
          <w:sz w:val="28"/>
          <w:szCs w:val="28"/>
          <w:lang w:eastAsia="ru-RU"/>
        </w:rPr>
        <w:drawing>
          <wp:anchor distT="0" distB="0" distL="114300" distR="114300" simplePos="0" relativeHeight="251658752" behindDoc="1" locked="0" layoutInCell="1" allowOverlap="1">
            <wp:simplePos x="0" y="0"/>
            <wp:positionH relativeFrom="column">
              <wp:posOffset>1771650</wp:posOffset>
            </wp:positionH>
            <wp:positionV relativeFrom="paragraph">
              <wp:posOffset>93980</wp:posOffset>
            </wp:positionV>
            <wp:extent cx="2546985" cy="2546985"/>
            <wp:effectExtent l="0" t="0" r="5715" b="5715"/>
            <wp:wrapThrough wrapText="bothSides">
              <wp:wrapPolygon edited="0">
                <wp:start x="0" y="0"/>
                <wp:lineTo x="0" y="21487"/>
                <wp:lineTo x="21487" y="21487"/>
                <wp:lineTo x="21487" y="0"/>
                <wp:lineTo x="0" y="0"/>
              </wp:wrapPolygon>
            </wp:wrapThrough>
            <wp:docPr id="2" name="Рисунок 2" descr="ÐÐ°ÑÑÐ¸Ð½ÐºÐ¸ Ð¿Ð¾ Ð·Ð°Ð¿ÑÐ¾ÑÑ ÑÓÐºÐµÐ½ ÓÐ»ÑÐ¼ÒÒ±Ð»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ÑÓÐºÐµÐ½ ÓÐ»ÑÐ¼ÒÒ±Ð»Ð¾Ð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985" cy="25469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417D" w:rsidRPr="00541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622"/>
    <w:rsid w:val="003A4F36"/>
    <w:rsid w:val="003C417D"/>
    <w:rsid w:val="00541289"/>
    <w:rsid w:val="00672E91"/>
    <w:rsid w:val="0085072E"/>
    <w:rsid w:val="00D87622"/>
    <w:rsid w:val="00F1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EA86"/>
  <w15:docId w15:val="{97E163A9-492E-438A-999E-7FE90C84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E91"/>
    <w:rPr>
      <w:rFonts w:ascii="Tahoma" w:hAnsi="Tahoma" w:cs="Tahoma"/>
      <w:sz w:val="16"/>
      <w:szCs w:val="16"/>
    </w:rPr>
  </w:style>
  <w:style w:type="paragraph" w:styleId="a5">
    <w:name w:val="Normal (Web)"/>
    <w:basedOn w:val="a"/>
    <w:uiPriority w:val="99"/>
    <w:semiHidden/>
    <w:unhideWhenUsed/>
    <w:rsid w:val="00672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72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95004">
      <w:bodyDiv w:val="1"/>
      <w:marLeft w:val="0"/>
      <w:marRight w:val="0"/>
      <w:marTop w:val="0"/>
      <w:marBottom w:val="0"/>
      <w:divBdr>
        <w:top w:val="none" w:sz="0" w:space="0" w:color="auto"/>
        <w:left w:val="none" w:sz="0" w:space="0" w:color="auto"/>
        <w:bottom w:val="none" w:sz="0" w:space="0" w:color="auto"/>
        <w:right w:val="none" w:sz="0" w:space="0" w:color="auto"/>
      </w:divBdr>
    </w:div>
    <w:div w:id="13228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Назгуль Рахимберлина</cp:lastModifiedBy>
  <cp:revision>10</cp:revision>
  <cp:lastPrinted>2018-11-18T03:12:00Z</cp:lastPrinted>
  <dcterms:created xsi:type="dcterms:W3CDTF">2018-11-16T10:38:00Z</dcterms:created>
  <dcterms:modified xsi:type="dcterms:W3CDTF">2018-11-19T08:48:00Z</dcterms:modified>
</cp:coreProperties>
</file>